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6F4" w:rsidRDefault="006A16F4" w:rsidP="006A16F4"/>
    <w:tbl>
      <w:tblPr>
        <w:tblW w:w="10484" w:type="dxa"/>
        <w:tblLayout w:type="fixed"/>
        <w:tblLook w:val="01E0"/>
      </w:tblPr>
      <w:tblGrid>
        <w:gridCol w:w="4361"/>
        <w:gridCol w:w="1559"/>
        <w:gridCol w:w="4564"/>
      </w:tblGrid>
      <w:tr w:rsidR="006A16F4" w:rsidRPr="003E7D5A" w:rsidTr="001E1795">
        <w:tc>
          <w:tcPr>
            <w:tcW w:w="4361" w:type="dxa"/>
          </w:tcPr>
          <w:p w:rsidR="006A16F4" w:rsidRPr="003E7D5A" w:rsidRDefault="006A16F4" w:rsidP="001E1795">
            <w:pPr>
              <w:rPr>
                <w:sz w:val="24"/>
                <w:szCs w:val="24"/>
              </w:rPr>
            </w:pPr>
          </w:p>
        </w:tc>
        <w:tc>
          <w:tcPr>
            <w:tcW w:w="1559" w:type="dxa"/>
          </w:tcPr>
          <w:p w:rsidR="006A16F4" w:rsidRPr="003E7D5A" w:rsidRDefault="006A16F4" w:rsidP="001E1795">
            <w:pPr>
              <w:rPr>
                <w:sz w:val="24"/>
                <w:szCs w:val="24"/>
              </w:rPr>
            </w:pPr>
          </w:p>
        </w:tc>
        <w:tc>
          <w:tcPr>
            <w:tcW w:w="4564" w:type="dxa"/>
          </w:tcPr>
          <w:p w:rsidR="006A16F4" w:rsidRPr="003E7D5A" w:rsidRDefault="006A16F4" w:rsidP="001E1795">
            <w:pPr>
              <w:rPr>
                <w:b/>
                <w:sz w:val="24"/>
                <w:szCs w:val="24"/>
              </w:rPr>
            </w:pPr>
            <w:r w:rsidRPr="003E7D5A">
              <w:rPr>
                <w:b/>
                <w:sz w:val="24"/>
                <w:szCs w:val="24"/>
              </w:rPr>
              <w:t>УТВЕРЖДАЮ</w:t>
            </w:r>
          </w:p>
          <w:p w:rsidR="006A16F4" w:rsidRPr="003E7D5A" w:rsidRDefault="006A16F4" w:rsidP="001E1795">
            <w:pPr>
              <w:rPr>
                <w:sz w:val="24"/>
                <w:szCs w:val="24"/>
              </w:rPr>
            </w:pPr>
          </w:p>
          <w:p w:rsidR="006A16F4" w:rsidRPr="003E7D5A" w:rsidRDefault="006A16F4" w:rsidP="001E1795">
            <w:pPr>
              <w:rPr>
                <w:sz w:val="24"/>
                <w:szCs w:val="24"/>
              </w:rPr>
            </w:pPr>
            <w:r>
              <w:rPr>
                <w:sz w:val="24"/>
                <w:szCs w:val="24"/>
              </w:rPr>
              <w:t>Гл</w:t>
            </w:r>
            <w:r w:rsidRPr="003E7D5A">
              <w:rPr>
                <w:sz w:val="24"/>
                <w:szCs w:val="24"/>
              </w:rPr>
              <w:t>ав</w:t>
            </w:r>
            <w:r>
              <w:rPr>
                <w:sz w:val="24"/>
                <w:szCs w:val="24"/>
              </w:rPr>
              <w:t xml:space="preserve">а </w:t>
            </w:r>
            <w:r w:rsidRPr="003E7D5A">
              <w:rPr>
                <w:sz w:val="24"/>
                <w:szCs w:val="24"/>
              </w:rPr>
              <w:t xml:space="preserve"> </w:t>
            </w:r>
            <w:r>
              <w:rPr>
                <w:sz w:val="24"/>
                <w:szCs w:val="24"/>
              </w:rPr>
              <w:t>администрации города Лукоянова</w:t>
            </w:r>
          </w:p>
          <w:p w:rsidR="006A16F4" w:rsidRPr="003E7D5A" w:rsidRDefault="006A16F4" w:rsidP="001E1795">
            <w:pPr>
              <w:rPr>
                <w:sz w:val="24"/>
                <w:szCs w:val="24"/>
              </w:rPr>
            </w:pPr>
          </w:p>
          <w:p w:rsidR="006A16F4" w:rsidRPr="003E7D5A" w:rsidRDefault="006A16F4" w:rsidP="001E1795">
            <w:pPr>
              <w:rPr>
                <w:sz w:val="24"/>
                <w:szCs w:val="24"/>
              </w:rPr>
            </w:pPr>
          </w:p>
          <w:p w:rsidR="006A16F4" w:rsidRPr="003E7D5A" w:rsidRDefault="006A16F4" w:rsidP="001E1795">
            <w:pPr>
              <w:rPr>
                <w:sz w:val="24"/>
                <w:szCs w:val="24"/>
              </w:rPr>
            </w:pPr>
            <w:r w:rsidRPr="003E7D5A">
              <w:rPr>
                <w:sz w:val="24"/>
                <w:szCs w:val="24"/>
              </w:rPr>
              <w:t xml:space="preserve">____________________ </w:t>
            </w:r>
            <w:r>
              <w:rPr>
                <w:sz w:val="24"/>
                <w:szCs w:val="24"/>
              </w:rPr>
              <w:t>И.М. Большакова</w:t>
            </w:r>
          </w:p>
          <w:p w:rsidR="006A16F4" w:rsidRPr="003E7D5A" w:rsidRDefault="006A16F4" w:rsidP="001E1795">
            <w:pPr>
              <w:rPr>
                <w:sz w:val="24"/>
                <w:szCs w:val="24"/>
              </w:rPr>
            </w:pPr>
          </w:p>
          <w:p w:rsidR="006A16F4" w:rsidRPr="003E7D5A" w:rsidRDefault="006A16F4" w:rsidP="001E1795">
            <w:pPr>
              <w:rPr>
                <w:sz w:val="24"/>
                <w:szCs w:val="24"/>
              </w:rPr>
            </w:pPr>
            <w:r>
              <w:rPr>
                <w:sz w:val="24"/>
                <w:szCs w:val="24"/>
              </w:rPr>
              <w:t xml:space="preserve">  «07» августа 2013</w:t>
            </w:r>
            <w:r w:rsidRPr="003E7D5A">
              <w:rPr>
                <w:sz w:val="24"/>
                <w:szCs w:val="24"/>
              </w:rPr>
              <w:t xml:space="preserve"> г.</w:t>
            </w:r>
          </w:p>
        </w:tc>
      </w:tr>
    </w:tbl>
    <w:p w:rsidR="006A16F4" w:rsidRPr="003E7D5A" w:rsidRDefault="006A16F4" w:rsidP="006A16F4">
      <w:pPr>
        <w:suppressAutoHyphens/>
        <w:jc w:val="center"/>
        <w:rPr>
          <w:b/>
          <w:bCs/>
          <w:i/>
          <w:iCs/>
          <w:sz w:val="24"/>
          <w:szCs w:val="24"/>
        </w:rPr>
      </w:pPr>
    </w:p>
    <w:p w:rsidR="006A16F4" w:rsidRPr="003E7D5A" w:rsidRDefault="006A16F4" w:rsidP="006A16F4">
      <w:pPr>
        <w:jc w:val="both"/>
        <w:rPr>
          <w:sz w:val="24"/>
          <w:szCs w:val="24"/>
        </w:rPr>
      </w:pPr>
    </w:p>
    <w:p w:rsidR="006A16F4" w:rsidRPr="003E7D5A" w:rsidRDefault="006A16F4" w:rsidP="006A16F4">
      <w:pPr>
        <w:jc w:val="both"/>
        <w:rPr>
          <w:sz w:val="24"/>
          <w:szCs w:val="24"/>
        </w:rPr>
      </w:pPr>
    </w:p>
    <w:p w:rsidR="006A16F4" w:rsidRPr="003E7D5A" w:rsidRDefault="006A16F4" w:rsidP="006A16F4">
      <w:pPr>
        <w:jc w:val="both"/>
        <w:rPr>
          <w:sz w:val="24"/>
          <w:szCs w:val="24"/>
        </w:rPr>
      </w:pPr>
    </w:p>
    <w:p w:rsidR="006A16F4" w:rsidRPr="003E7D5A" w:rsidRDefault="006A16F4" w:rsidP="006A16F4">
      <w:pPr>
        <w:jc w:val="both"/>
        <w:rPr>
          <w:sz w:val="24"/>
          <w:szCs w:val="24"/>
        </w:rPr>
      </w:pPr>
    </w:p>
    <w:p w:rsidR="006A16F4" w:rsidRPr="003E7D5A" w:rsidRDefault="006A16F4" w:rsidP="006A16F4">
      <w:pPr>
        <w:jc w:val="both"/>
        <w:rPr>
          <w:sz w:val="24"/>
          <w:szCs w:val="24"/>
        </w:rPr>
      </w:pPr>
    </w:p>
    <w:p w:rsidR="006A16F4" w:rsidRPr="003E7D5A" w:rsidRDefault="006A16F4" w:rsidP="006A16F4">
      <w:pPr>
        <w:jc w:val="both"/>
        <w:rPr>
          <w:sz w:val="24"/>
          <w:szCs w:val="24"/>
        </w:rPr>
      </w:pPr>
    </w:p>
    <w:p w:rsidR="006A16F4" w:rsidRPr="003E7D5A" w:rsidRDefault="006A16F4" w:rsidP="006A16F4">
      <w:pPr>
        <w:jc w:val="both"/>
        <w:rPr>
          <w:sz w:val="24"/>
          <w:szCs w:val="24"/>
        </w:rPr>
      </w:pPr>
    </w:p>
    <w:p w:rsidR="006A16F4" w:rsidRDefault="006A16F4" w:rsidP="006A16F4">
      <w:pPr>
        <w:suppressAutoHyphens/>
        <w:jc w:val="center"/>
        <w:rPr>
          <w:b/>
          <w:bCs/>
          <w:iCs/>
          <w:sz w:val="32"/>
          <w:szCs w:val="32"/>
        </w:rPr>
      </w:pPr>
      <w:r w:rsidRPr="00D50C11">
        <w:rPr>
          <w:b/>
          <w:bCs/>
          <w:iCs/>
          <w:sz w:val="32"/>
          <w:szCs w:val="32"/>
        </w:rPr>
        <w:t>ДО</w:t>
      </w:r>
      <w:r w:rsidRPr="00D50C11">
        <w:rPr>
          <w:b/>
          <w:bCs/>
          <w:iCs/>
          <w:sz w:val="32"/>
          <w:szCs w:val="32"/>
        </w:rPr>
        <w:softHyphen/>
        <w:t>КУ</w:t>
      </w:r>
      <w:r w:rsidRPr="00D50C11">
        <w:rPr>
          <w:b/>
          <w:bCs/>
          <w:iCs/>
          <w:sz w:val="32"/>
          <w:szCs w:val="32"/>
        </w:rPr>
        <w:softHyphen/>
        <w:t>МЕН</w:t>
      </w:r>
      <w:r w:rsidRPr="00D50C11">
        <w:rPr>
          <w:b/>
          <w:bCs/>
          <w:iCs/>
          <w:sz w:val="32"/>
          <w:szCs w:val="32"/>
        </w:rPr>
        <w:softHyphen/>
        <w:t>ТА</w:t>
      </w:r>
      <w:r w:rsidRPr="00D50C11">
        <w:rPr>
          <w:b/>
          <w:bCs/>
          <w:iCs/>
          <w:sz w:val="32"/>
          <w:szCs w:val="32"/>
        </w:rPr>
        <w:softHyphen/>
        <w:t xml:space="preserve">ЦИЯ  </w:t>
      </w:r>
    </w:p>
    <w:p w:rsidR="006A16F4" w:rsidRPr="00D50C11" w:rsidRDefault="006A16F4" w:rsidP="006A16F4">
      <w:pPr>
        <w:suppressAutoHyphens/>
        <w:jc w:val="center"/>
        <w:rPr>
          <w:b/>
          <w:bCs/>
          <w:iCs/>
          <w:sz w:val="32"/>
          <w:szCs w:val="32"/>
        </w:rPr>
      </w:pPr>
      <w:r w:rsidRPr="00D50C11">
        <w:rPr>
          <w:b/>
          <w:bCs/>
          <w:iCs/>
          <w:sz w:val="32"/>
          <w:szCs w:val="32"/>
        </w:rPr>
        <w:t>ОТКРЫТО</w:t>
      </w:r>
      <w:r>
        <w:rPr>
          <w:b/>
          <w:bCs/>
          <w:iCs/>
          <w:sz w:val="32"/>
          <w:szCs w:val="32"/>
        </w:rPr>
        <w:t>ГО</w:t>
      </w:r>
      <w:r w:rsidRPr="00D50C11">
        <w:rPr>
          <w:b/>
          <w:bCs/>
          <w:iCs/>
          <w:sz w:val="32"/>
          <w:szCs w:val="32"/>
        </w:rPr>
        <w:t xml:space="preserve"> АУКЦИОН</w:t>
      </w:r>
      <w:r>
        <w:rPr>
          <w:b/>
          <w:bCs/>
          <w:iCs/>
          <w:sz w:val="32"/>
          <w:szCs w:val="32"/>
        </w:rPr>
        <w:t xml:space="preserve">А </w:t>
      </w:r>
      <w:r w:rsidRPr="00D50C11">
        <w:rPr>
          <w:b/>
          <w:bCs/>
          <w:iCs/>
          <w:sz w:val="32"/>
          <w:szCs w:val="32"/>
        </w:rPr>
        <w:t>В ЭЛЕКТРОННОЙ ФОРМЕ</w:t>
      </w:r>
    </w:p>
    <w:p w:rsidR="006A16F4" w:rsidRPr="003E7D5A" w:rsidRDefault="006A16F4" w:rsidP="006A16F4">
      <w:pPr>
        <w:suppressAutoHyphens/>
        <w:jc w:val="both"/>
        <w:rPr>
          <w:bCs/>
          <w:i/>
          <w:sz w:val="24"/>
          <w:szCs w:val="24"/>
        </w:rPr>
      </w:pPr>
    </w:p>
    <w:p w:rsidR="006A16F4" w:rsidRPr="003E7D5A" w:rsidRDefault="006A16F4" w:rsidP="006A16F4">
      <w:pPr>
        <w:tabs>
          <w:tab w:val="left" w:pos="1980"/>
        </w:tabs>
        <w:suppressAutoHyphens/>
        <w:jc w:val="both"/>
        <w:rPr>
          <w:bCs/>
          <w:sz w:val="24"/>
          <w:szCs w:val="24"/>
        </w:rPr>
      </w:pPr>
    </w:p>
    <w:p w:rsidR="006A16F4" w:rsidRPr="00237004" w:rsidRDefault="006A16F4" w:rsidP="006A16F4">
      <w:pPr>
        <w:pStyle w:val="a3"/>
        <w:ind w:left="708"/>
        <w:jc w:val="center"/>
        <w:rPr>
          <w:b/>
          <w:sz w:val="32"/>
          <w:szCs w:val="32"/>
        </w:rPr>
      </w:pPr>
      <w:r w:rsidRPr="00237004">
        <w:rPr>
          <w:b/>
          <w:color w:val="000000"/>
          <w:sz w:val="32"/>
          <w:szCs w:val="32"/>
        </w:rPr>
        <w:t>на право заключения муниципальн</w:t>
      </w:r>
      <w:r>
        <w:rPr>
          <w:b/>
          <w:color w:val="000000"/>
          <w:sz w:val="32"/>
          <w:szCs w:val="32"/>
        </w:rPr>
        <w:t>ого</w:t>
      </w:r>
      <w:r w:rsidRPr="00237004">
        <w:rPr>
          <w:b/>
          <w:color w:val="000000"/>
          <w:sz w:val="32"/>
          <w:szCs w:val="32"/>
        </w:rPr>
        <w:t xml:space="preserve"> контракт</w:t>
      </w:r>
      <w:r>
        <w:rPr>
          <w:b/>
          <w:color w:val="000000"/>
          <w:sz w:val="32"/>
          <w:szCs w:val="32"/>
        </w:rPr>
        <w:t>а</w:t>
      </w:r>
      <w:r w:rsidRPr="00237004">
        <w:rPr>
          <w:b/>
          <w:color w:val="000000"/>
          <w:sz w:val="32"/>
          <w:szCs w:val="32"/>
        </w:rPr>
        <w:t xml:space="preserve"> на </w:t>
      </w:r>
      <w:r>
        <w:rPr>
          <w:b/>
          <w:color w:val="000000"/>
          <w:sz w:val="32"/>
          <w:szCs w:val="32"/>
        </w:rPr>
        <w:t xml:space="preserve"> </w:t>
      </w:r>
      <w:r w:rsidRPr="00237004">
        <w:rPr>
          <w:b/>
          <w:color w:val="000000"/>
          <w:sz w:val="32"/>
          <w:szCs w:val="32"/>
        </w:rPr>
        <w:t xml:space="preserve">выполнение </w:t>
      </w:r>
      <w:r w:rsidRPr="00237004">
        <w:rPr>
          <w:b/>
          <w:sz w:val="32"/>
          <w:szCs w:val="32"/>
        </w:rPr>
        <w:t xml:space="preserve"> </w:t>
      </w:r>
      <w:r>
        <w:rPr>
          <w:b/>
          <w:sz w:val="32"/>
          <w:szCs w:val="32"/>
        </w:rPr>
        <w:t xml:space="preserve">работ по ремонту подъезда к детскому саду № </w:t>
      </w:r>
      <w:r w:rsidR="008F280E">
        <w:rPr>
          <w:b/>
          <w:sz w:val="32"/>
          <w:szCs w:val="32"/>
        </w:rPr>
        <w:t xml:space="preserve">3 </w:t>
      </w:r>
      <w:r>
        <w:rPr>
          <w:b/>
          <w:sz w:val="32"/>
          <w:szCs w:val="32"/>
        </w:rPr>
        <w:t xml:space="preserve">микрорайона № 1 города  Лукоянова Нижегородской области </w:t>
      </w:r>
    </w:p>
    <w:p w:rsidR="006A16F4" w:rsidRDefault="006A16F4" w:rsidP="006A16F4">
      <w:pPr>
        <w:keepNext/>
        <w:keepLines/>
        <w:widowControl w:val="0"/>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before="120"/>
        <w:jc w:val="center"/>
        <w:rPr>
          <w:rFonts w:cs="PragmaticaC"/>
          <w:b/>
        </w:rPr>
      </w:pPr>
    </w:p>
    <w:p w:rsidR="006A16F4" w:rsidRPr="00E30DFE" w:rsidRDefault="006A16F4" w:rsidP="006A16F4">
      <w:pPr>
        <w:keepNext/>
        <w:keepLines/>
        <w:widowControl w:val="0"/>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before="120"/>
        <w:jc w:val="center"/>
        <w:rPr>
          <w:rFonts w:cs="PragmaticaC"/>
          <w:b/>
        </w:rPr>
      </w:pPr>
    </w:p>
    <w:p w:rsidR="006A16F4" w:rsidRDefault="006A16F4" w:rsidP="006A16F4">
      <w:pPr>
        <w:keepNext/>
        <w:keepLines/>
        <w:widowControl w:val="0"/>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before="120"/>
        <w:jc w:val="center"/>
        <w:rPr>
          <w:rFonts w:cs="PragmaticaC"/>
        </w:rPr>
      </w:pPr>
    </w:p>
    <w:p w:rsidR="006A16F4" w:rsidRDefault="006A16F4" w:rsidP="006A16F4">
      <w:pPr>
        <w:keepNext/>
        <w:keepLines/>
        <w:widowControl w:val="0"/>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before="120"/>
        <w:jc w:val="center"/>
        <w:rPr>
          <w:rFonts w:cs="PragmaticaC"/>
        </w:rPr>
      </w:pPr>
    </w:p>
    <w:p w:rsidR="006A16F4" w:rsidRDefault="006A16F4" w:rsidP="006A16F4">
      <w:pPr>
        <w:keepNext/>
        <w:keepLines/>
        <w:widowControl w:val="0"/>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before="120"/>
        <w:jc w:val="center"/>
        <w:rPr>
          <w:rFonts w:cs="PragmaticaC"/>
        </w:rPr>
      </w:pPr>
    </w:p>
    <w:p w:rsidR="006A16F4" w:rsidRPr="00D50C11" w:rsidRDefault="006A16F4" w:rsidP="006A16F4">
      <w:pPr>
        <w:keepNext/>
        <w:keepLines/>
        <w:widowControl w:val="0"/>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before="120"/>
        <w:jc w:val="center"/>
        <w:rPr>
          <w:rFonts w:cs="PragmaticaC"/>
          <w:color w:val="FF0000"/>
          <w:sz w:val="28"/>
          <w:szCs w:val="28"/>
        </w:rPr>
      </w:pPr>
      <w:r w:rsidRPr="00D50C11">
        <w:rPr>
          <w:rFonts w:cs="PragmaticaC"/>
          <w:sz w:val="28"/>
          <w:szCs w:val="28"/>
        </w:rPr>
        <w:t xml:space="preserve">Регистрационный номер:  </w:t>
      </w:r>
      <w:r w:rsidR="008F280E">
        <w:rPr>
          <w:rFonts w:cs="PragmaticaC"/>
          <w:sz w:val="28"/>
          <w:szCs w:val="28"/>
        </w:rPr>
        <w:t>2</w:t>
      </w:r>
    </w:p>
    <w:p w:rsidR="006A16F4" w:rsidRPr="00D50C11" w:rsidRDefault="006A16F4" w:rsidP="006A16F4">
      <w:pPr>
        <w:rPr>
          <w:sz w:val="28"/>
          <w:szCs w:val="28"/>
        </w:rPr>
      </w:pPr>
    </w:p>
    <w:p w:rsidR="006A16F4" w:rsidRPr="003E7D5A" w:rsidRDefault="006A16F4" w:rsidP="006A16F4">
      <w:pPr>
        <w:tabs>
          <w:tab w:val="left" w:pos="1980"/>
        </w:tabs>
        <w:suppressAutoHyphens/>
        <w:jc w:val="both"/>
        <w:rPr>
          <w:bCs/>
          <w:sz w:val="24"/>
          <w:szCs w:val="24"/>
        </w:rPr>
      </w:pPr>
    </w:p>
    <w:p w:rsidR="006A16F4" w:rsidRPr="003E7D5A" w:rsidRDefault="006A16F4" w:rsidP="006A16F4">
      <w:pPr>
        <w:tabs>
          <w:tab w:val="left" w:pos="1980"/>
        </w:tabs>
        <w:suppressAutoHyphens/>
        <w:jc w:val="both"/>
        <w:rPr>
          <w:bCs/>
          <w:sz w:val="24"/>
          <w:szCs w:val="24"/>
        </w:rPr>
      </w:pPr>
    </w:p>
    <w:p w:rsidR="006A16F4" w:rsidRPr="003E7D5A" w:rsidRDefault="006A16F4" w:rsidP="006A16F4">
      <w:pPr>
        <w:tabs>
          <w:tab w:val="left" w:pos="1980"/>
        </w:tabs>
        <w:suppressAutoHyphens/>
        <w:jc w:val="both"/>
        <w:rPr>
          <w:bCs/>
          <w:sz w:val="24"/>
          <w:szCs w:val="24"/>
        </w:rPr>
      </w:pPr>
    </w:p>
    <w:p w:rsidR="006A16F4" w:rsidRPr="003E7D5A" w:rsidRDefault="006A16F4" w:rsidP="006A16F4">
      <w:pPr>
        <w:tabs>
          <w:tab w:val="left" w:pos="1980"/>
        </w:tabs>
        <w:suppressAutoHyphens/>
        <w:jc w:val="both"/>
        <w:rPr>
          <w:bCs/>
          <w:sz w:val="24"/>
          <w:szCs w:val="24"/>
        </w:rPr>
      </w:pPr>
    </w:p>
    <w:p w:rsidR="006A16F4" w:rsidRPr="003E7D5A" w:rsidRDefault="006A16F4" w:rsidP="006A16F4">
      <w:pPr>
        <w:tabs>
          <w:tab w:val="left" w:pos="1980"/>
        </w:tabs>
        <w:suppressAutoHyphens/>
        <w:jc w:val="both"/>
        <w:rPr>
          <w:bCs/>
          <w:sz w:val="24"/>
          <w:szCs w:val="24"/>
        </w:rPr>
      </w:pPr>
    </w:p>
    <w:p w:rsidR="006A16F4" w:rsidRPr="003E7D5A" w:rsidRDefault="006A16F4" w:rsidP="006A16F4">
      <w:pPr>
        <w:pStyle w:val="11"/>
        <w:widowControl/>
        <w:suppressAutoHyphens/>
        <w:jc w:val="center"/>
        <w:rPr>
          <w:bCs/>
          <w:szCs w:val="24"/>
        </w:rPr>
      </w:pPr>
    </w:p>
    <w:p w:rsidR="006A16F4" w:rsidRPr="003E7D5A" w:rsidRDefault="006A16F4" w:rsidP="006A16F4">
      <w:pPr>
        <w:suppressAutoHyphens/>
        <w:rPr>
          <w:bCs/>
          <w:sz w:val="24"/>
          <w:szCs w:val="24"/>
        </w:rPr>
      </w:pPr>
    </w:p>
    <w:p w:rsidR="006A16F4" w:rsidRPr="003E7D5A" w:rsidRDefault="006A16F4" w:rsidP="006A16F4">
      <w:pPr>
        <w:suppressAutoHyphens/>
        <w:rPr>
          <w:sz w:val="24"/>
          <w:szCs w:val="24"/>
        </w:rPr>
      </w:pPr>
    </w:p>
    <w:p w:rsidR="006A16F4" w:rsidRPr="003E7D5A" w:rsidRDefault="006A16F4" w:rsidP="006A16F4">
      <w:pPr>
        <w:suppressAutoHyphens/>
        <w:rPr>
          <w:sz w:val="24"/>
          <w:szCs w:val="24"/>
        </w:rPr>
      </w:pPr>
    </w:p>
    <w:p w:rsidR="006A16F4" w:rsidRPr="003E7D5A" w:rsidRDefault="006A16F4" w:rsidP="006A16F4">
      <w:pPr>
        <w:suppressAutoHyphens/>
        <w:rPr>
          <w:sz w:val="24"/>
          <w:szCs w:val="24"/>
        </w:rPr>
      </w:pPr>
      <w:r w:rsidRPr="003E7D5A">
        <w:rPr>
          <w:sz w:val="24"/>
          <w:szCs w:val="24"/>
        </w:rPr>
        <w:tab/>
      </w:r>
      <w:r w:rsidRPr="003E7D5A">
        <w:rPr>
          <w:sz w:val="24"/>
          <w:szCs w:val="24"/>
        </w:rPr>
        <w:tab/>
      </w:r>
      <w:r w:rsidRPr="003E7D5A">
        <w:rPr>
          <w:sz w:val="24"/>
          <w:szCs w:val="24"/>
        </w:rPr>
        <w:tab/>
      </w:r>
      <w:r w:rsidRPr="003E7D5A">
        <w:rPr>
          <w:sz w:val="24"/>
          <w:szCs w:val="24"/>
        </w:rPr>
        <w:tab/>
      </w:r>
      <w:r w:rsidRPr="003E7D5A">
        <w:rPr>
          <w:sz w:val="24"/>
          <w:szCs w:val="24"/>
        </w:rPr>
        <w:tab/>
        <w:t xml:space="preserve">                                        </w:t>
      </w:r>
    </w:p>
    <w:p w:rsidR="006A16F4" w:rsidRPr="003E7D5A" w:rsidRDefault="006A16F4" w:rsidP="006A16F4">
      <w:pPr>
        <w:suppressAutoHyphens/>
        <w:rPr>
          <w:sz w:val="24"/>
          <w:szCs w:val="24"/>
        </w:rPr>
      </w:pPr>
    </w:p>
    <w:p w:rsidR="006A16F4" w:rsidRPr="003E7D5A" w:rsidRDefault="006A16F4" w:rsidP="006A16F4">
      <w:pPr>
        <w:suppressAutoHyphens/>
        <w:rPr>
          <w:sz w:val="24"/>
          <w:szCs w:val="24"/>
        </w:rPr>
      </w:pPr>
    </w:p>
    <w:p w:rsidR="006A16F4" w:rsidRPr="003E7D5A" w:rsidRDefault="006A16F4" w:rsidP="006A16F4">
      <w:pPr>
        <w:suppressAutoHyphens/>
        <w:rPr>
          <w:sz w:val="24"/>
          <w:szCs w:val="24"/>
        </w:rPr>
      </w:pPr>
    </w:p>
    <w:p w:rsidR="006A16F4" w:rsidRPr="003E7D5A" w:rsidRDefault="006A16F4" w:rsidP="006A16F4">
      <w:pPr>
        <w:pStyle w:val="11"/>
        <w:widowControl/>
        <w:suppressAutoHyphens/>
        <w:jc w:val="center"/>
        <w:rPr>
          <w:szCs w:val="24"/>
        </w:rPr>
      </w:pPr>
    </w:p>
    <w:p w:rsidR="006A16F4" w:rsidRPr="003E7D5A" w:rsidRDefault="006A16F4" w:rsidP="006A16F4">
      <w:pPr>
        <w:pStyle w:val="11"/>
        <w:widowControl/>
        <w:suppressAutoHyphens/>
        <w:jc w:val="center"/>
        <w:rPr>
          <w:szCs w:val="24"/>
        </w:rPr>
      </w:pPr>
    </w:p>
    <w:p w:rsidR="006A16F4" w:rsidRPr="00D50C11" w:rsidRDefault="006A16F4" w:rsidP="006A16F4">
      <w:pPr>
        <w:pStyle w:val="11"/>
        <w:widowControl/>
        <w:suppressAutoHyphens/>
        <w:jc w:val="center"/>
        <w:rPr>
          <w:sz w:val="28"/>
          <w:szCs w:val="28"/>
        </w:rPr>
      </w:pPr>
      <w:r w:rsidRPr="00D50C11">
        <w:rPr>
          <w:sz w:val="28"/>
          <w:szCs w:val="28"/>
        </w:rPr>
        <w:t>г. Лукоянов   2013 г.</w:t>
      </w:r>
    </w:p>
    <w:p w:rsidR="006A16F4" w:rsidRPr="003E7D5A" w:rsidRDefault="006A16F4" w:rsidP="006A16F4">
      <w:pPr>
        <w:keepNext/>
        <w:jc w:val="center"/>
        <w:rPr>
          <w:rFonts w:eastAsia="SimSun"/>
          <w:b/>
          <w:sz w:val="22"/>
          <w:szCs w:val="22"/>
        </w:rPr>
      </w:pPr>
      <w:r w:rsidRPr="003E7D5A">
        <w:rPr>
          <w:rFonts w:eastAsia="SimSun"/>
          <w:b/>
          <w:sz w:val="22"/>
          <w:szCs w:val="22"/>
        </w:rPr>
        <w:br w:type="page"/>
      </w:r>
      <w:r w:rsidRPr="003E7D5A">
        <w:rPr>
          <w:rFonts w:eastAsia="SimSun"/>
          <w:b/>
          <w:sz w:val="22"/>
          <w:szCs w:val="22"/>
        </w:rPr>
        <w:lastRenderedPageBreak/>
        <w:t>Содержание</w:t>
      </w:r>
    </w:p>
    <w:p w:rsidR="006A16F4" w:rsidRPr="003E7D5A" w:rsidRDefault="005A3E52" w:rsidP="006A16F4">
      <w:pPr>
        <w:pStyle w:val="12"/>
        <w:rPr>
          <w:rFonts w:eastAsia="Times New Roman"/>
          <w:b w:val="0"/>
          <w:caps w:val="0"/>
          <w:sz w:val="22"/>
          <w:szCs w:val="22"/>
        </w:rPr>
      </w:pPr>
      <w:r w:rsidRPr="005A3E52">
        <w:rPr>
          <w:rFonts w:ascii="Times New Roman" w:hAnsi="Times New Roman"/>
          <w:i/>
          <w:iCs/>
          <w:sz w:val="22"/>
          <w:szCs w:val="22"/>
        </w:rPr>
        <w:fldChar w:fldCharType="begin"/>
      </w:r>
      <w:r w:rsidR="006A16F4" w:rsidRPr="003E7D5A">
        <w:rPr>
          <w:rFonts w:ascii="Times New Roman" w:hAnsi="Times New Roman"/>
          <w:i/>
          <w:iCs/>
          <w:sz w:val="22"/>
          <w:szCs w:val="22"/>
        </w:rPr>
        <w:instrText xml:space="preserve"> TOC \o "1-6" </w:instrText>
      </w:r>
      <w:r w:rsidRPr="005A3E52">
        <w:rPr>
          <w:rFonts w:ascii="Times New Roman" w:hAnsi="Times New Roman"/>
          <w:i/>
          <w:iCs/>
          <w:sz w:val="22"/>
          <w:szCs w:val="22"/>
        </w:rPr>
        <w:fldChar w:fldCharType="separate"/>
      </w:r>
      <w:r w:rsidR="006A16F4" w:rsidRPr="003E7D5A">
        <w:rPr>
          <w:sz w:val="22"/>
          <w:szCs w:val="22"/>
        </w:rPr>
        <w:t>Раздел 1. Общие положения проведения открытого аукциона в электронной форме</w:t>
      </w:r>
      <w:r w:rsidR="006A16F4" w:rsidRPr="003E7D5A">
        <w:rPr>
          <w:sz w:val="22"/>
          <w:szCs w:val="22"/>
        </w:rPr>
        <w:tab/>
      </w:r>
      <w:r w:rsidRPr="003E7D5A">
        <w:rPr>
          <w:sz w:val="22"/>
          <w:szCs w:val="22"/>
        </w:rPr>
        <w:fldChar w:fldCharType="begin"/>
      </w:r>
      <w:r w:rsidR="006A16F4" w:rsidRPr="003E7D5A">
        <w:rPr>
          <w:sz w:val="22"/>
          <w:szCs w:val="22"/>
        </w:rPr>
        <w:instrText xml:space="preserve"> PAGEREF _Toc284851833 \h </w:instrText>
      </w:r>
      <w:r w:rsidRPr="003E7D5A">
        <w:rPr>
          <w:sz w:val="22"/>
          <w:szCs w:val="22"/>
        </w:rPr>
      </w:r>
      <w:r w:rsidRPr="003E7D5A">
        <w:rPr>
          <w:sz w:val="22"/>
          <w:szCs w:val="22"/>
        </w:rPr>
        <w:fldChar w:fldCharType="separate"/>
      </w:r>
      <w:r w:rsidR="006A16F4">
        <w:rPr>
          <w:sz w:val="22"/>
          <w:szCs w:val="22"/>
        </w:rPr>
        <w:t>3</w:t>
      </w:r>
      <w:r w:rsidRPr="003E7D5A">
        <w:rPr>
          <w:sz w:val="22"/>
          <w:szCs w:val="22"/>
        </w:rPr>
        <w:fldChar w:fldCharType="end"/>
      </w:r>
    </w:p>
    <w:p w:rsidR="006A16F4" w:rsidRPr="003E7D5A" w:rsidRDefault="006A16F4" w:rsidP="006A16F4">
      <w:pPr>
        <w:pStyle w:val="12"/>
        <w:rPr>
          <w:rFonts w:eastAsia="Times New Roman"/>
          <w:b w:val="0"/>
          <w:caps w:val="0"/>
          <w:sz w:val="22"/>
          <w:szCs w:val="22"/>
        </w:rPr>
      </w:pPr>
      <w:r w:rsidRPr="003E7D5A">
        <w:rPr>
          <w:sz w:val="22"/>
          <w:szCs w:val="22"/>
        </w:rPr>
        <w:t>1.1. Общие сведения об открытом аукционе в электронной форме</w:t>
      </w:r>
      <w:r w:rsidRPr="003E7D5A">
        <w:rPr>
          <w:sz w:val="22"/>
          <w:szCs w:val="22"/>
        </w:rPr>
        <w:tab/>
      </w:r>
      <w:r w:rsidR="005A3E52" w:rsidRPr="003E7D5A">
        <w:rPr>
          <w:sz w:val="22"/>
          <w:szCs w:val="22"/>
        </w:rPr>
        <w:fldChar w:fldCharType="begin"/>
      </w:r>
      <w:r w:rsidRPr="003E7D5A">
        <w:rPr>
          <w:sz w:val="22"/>
          <w:szCs w:val="22"/>
        </w:rPr>
        <w:instrText xml:space="preserve"> PAGEREF _Toc284851834 \h </w:instrText>
      </w:r>
      <w:r w:rsidR="005A3E52" w:rsidRPr="003E7D5A">
        <w:rPr>
          <w:sz w:val="22"/>
          <w:szCs w:val="22"/>
        </w:rPr>
      </w:r>
      <w:r w:rsidR="005A3E52" w:rsidRPr="003E7D5A">
        <w:rPr>
          <w:sz w:val="22"/>
          <w:szCs w:val="22"/>
        </w:rPr>
        <w:fldChar w:fldCharType="separate"/>
      </w:r>
      <w:r>
        <w:rPr>
          <w:sz w:val="22"/>
          <w:szCs w:val="22"/>
        </w:rPr>
        <w:t>3</w:t>
      </w:r>
      <w:r w:rsidR="005A3E52" w:rsidRPr="003E7D5A">
        <w:rPr>
          <w:sz w:val="22"/>
          <w:szCs w:val="22"/>
        </w:rPr>
        <w:fldChar w:fldCharType="end"/>
      </w:r>
    </w:p>
    <w:p w:rsidR="006A16F4" w:rsidRPr="003E7D5A" w:rsidRDefault="006A16F4" w:rsidP="006A16F4">
      <w:pPr>
        <w:pStyle w:val="12"/>
        <w:rPr>
          <w:rFonts w:eastAsia="Times New Roman"/>
          <w:b w:val="0"/>
          <w:caps w:val="0"/>
          <w:sz w:val="22"/>
          <w:szCs w:val="22"/>
        </w:rPr>
      </w:pPr>
      <w:r w:rsidRPr="003E7D5A">
        <w:rPr>
          <w:sz w:val="22"/>
          <w:szCs w:val="22"/>
        </w:rPr>
        <w:t>1.2. муниципальный заказчик</w:t>
      </w:r>
      <w:r w:rsidRPr="003E7D5A">
        <w:rPr>
          <w:sz w:val="22"/>
          <w:szCs w:val="22"/>
        </w:rPr>
        <w:tab/>
      </w:r>
      <w:r w:rsidR="005A3E52" w:rsidRPr="003E7D5A">
        <w:rPr>
          <w:sz w:val="22"/>
          <w:szCs w:val="22"/>
        </w:rPr>
        <w:fldChar w:fldCharType="begin"/>
      </w:r>
      <w:r w:rsidRPr="003E7D5A">
        <w:rPr>
          <w:sz w:val="22"/>
          <w:szCs w:val="22"/>
        </w:rPr>
        <w:instrText xml:space="preserve"> PAGEREF _Toc284851835 \h </w:instrText>
      </w:r>
      <w:r w:rsidR="005A3E52" w:rsidRPr="003E7D5A">
        <w:rPr>
          <w:sz w:val="22"/>
          <w:szCs w:val="22"/>
        </w:rPr>
      </w:r>
      <w:r w:rsidR="005A3E52" w:rsidRPr="003E7D5A">
        <w:rPr>
          <w:sz w:val="22"/>
          <w:szCs w:val="22"/>
        </w:rPr>
        <w:fldChar w:fldCharType="separate"/>
      </w:r>
      <w:r>
        <w:rPr>
          <w:sz w:val="22"/>
          <w:szCs w:val="22"/>
        </w:rPr>
        <w:t>3</w:t>
      </w:r>
      <w:r w:rsidR="005A3E52" w:rsidRPr="003E7D5A">
        <w:rPr>
          <w:sz w:val="22"/>
          <w:szCs w:val="22"/>
        </w:rPr>
        <w:fldChar w:fldCharType="end"/>
      </w:r>
    </w:p>
    <w:p w:rsidR="006A16F4" w:rsidRPr="003E7D5A" w:rsidRDefault="006A16F4" w:rsidP="006A16F4">
      <w:pPr>
        <w:pStyle w:val="12"/>
        <w:rPr>
          <w:rFonts w:eastAsia="Times New Roman"/>
          <w:b w:val="0"/>
          <w:caps w:val="0"/>
          <w:sz w:val="22"/>
          <w:szCs w:val="22"/>
        </w:rPr>
      </w:pPr>
      <w:r w:rsidRPr="003E7D5A">
        <w:rPr>
          <w:sz w:val="22"/>
          <w:szCs w:val="22"/>
        </w:rPr>
        <w:t>1.3. Требования к содержанию и составу заявки на участие в открытом аукционе в электронной форме, инструкция по ее заполнению</w:t>
      </w:r>
      <w:r w:rsidRPr="003E7D5A">
        <w:rPr>
          <w:sz w:val="22"/>
          <w:szCs w:val="22"/>
        </w:rPr>
        <w:tab/>
      </w:r>
      <w:r w:rsidR="005A3E52" w:rsidRPr="003E7D5A">
        <w:rPr>
          <w:sz w:val="22"/>
          <w:szCs w:val="22"/>
        </w:rPr>
        <w:fldChar w:fldCharType="begin"/>
      </w:r>
      <w:r w:rsidRPr="003E7D5A">
        <w:rPr>
          <w:sz w:val="22"/>
          <w:szCs w:val="22"/>
        </w:rPr>
        <w:instrText xml:space="preserve"> PAGEREF _Toc284851836 \h </w:instrText>
      </w:r>
      <w:r w:rsidR="005A3E52" w:rsidRPr="003E7D5A">
        <w:rPr>
          <w:sz w:val="22"/>
          <w:szCs w:val="22"/>
        </w:rPr>
      </w:r>
      <w:r w:rsidR="005A3E52" w:rsidRPr="003E7D5A">
        <w:rPr>
          <w:sz w:val="22"/>
          <w:szCs w:val="22"/>
        </w:rPr>
        <w:fldChar w:fldCharType="separate"/>
      </w:r>
      <w:r>
        <w:rPr>
          <w:sz w:val="22"/>
          <w:szCs w:val="22"/>
        </w:rPr>
        <w:t>3</w:t>
      </w:r>
      <w:r w:rsidR="005A3E52" w:rsidRPr="003E7D5A">
        <w:rPr>
          <w:sz w:val="22"/>
          <w:szCs w:val="22"/>
        </w:rPr>
        <w:fldChar w:fldCharType="end"/>
      </w:r>
    </w:p>
    <w:p w:rsidR="006A16F4" w:rsidRPr="003E7D5A" w:rsidRDefault="006A16F4" w:rsidP="006A16F4">
      <w:pPr>
        <w:pStyle w:val="12"/>
        <w:rPr>
          <w:rFonts w:eastAsia="Times New Roman"/>
          <w:b w:val="0"/>
          <w:caps w:val="0"/>
          <w:sz w:val="22"/>
          <w:szCs w:val="22"/>
        </w:rPr>
      </w:pPr>
      <w:r w:rsidRPr="003E7D5A">
        <w:rPr>
          <w:sz w:val="22"/>
          <w:szCs w:val="22"/>
        </w:rPr>
        <w:t>1.4. Требование  обеспечения заявки на участие в открытом аукционе в электронной форме и размер обеспечения</w:t>
      </w:r>
      <w:r w:rsidRPr="003E7D5A">
        <w:rPr>
          <w:sz w:val="22"/>
          <w:szCs w:val="22"/>
        </w:rPr>
        <w:tab/>
      </w:r>
      <w:r w:rsidR="005A3E52" w:rsidRPr="003E7D5A">
        <w:rPr>
          <w:sz w:val="22"/>
          <w:szCs w:val="22"/>
        </w:rPr>
        <w:fldChar w:fldCharType="begin"/>
      </w:r>
      <w:r w:rsidRPr="003E7D5A">
        <w:rPr>
          <w:sz w:val="22"/>
          <w:szCs w:val="22"/>
        </w:rPr>
        <w:instrText xml:space="preserve"> PAGEREF _Toc284851837 \h </w:instrText>
      </w:r>
      <w:r w:rsidR="005A3E52" w:rsidRPr="003E7D5A">
        <w:rPr>
          <w:sz w:val="22"/>
          <w:szCs w:val="22"/>
        </w:rPr>
      </w:r>
      <w:r w:rsidR="005A3E52" w:rsidRPr="003E7D5A">
        <w:rPr>
          <w:sz w:val="22"/>
          <w:szCs w:val="22"/>
        </w:rPr>
        <w:fldChar w:fldCharType="separate"/>
      </w:r>
      <w:r>
        <w:rPr>
          <w:sz w:val="22"/>
          <w:szCs w:val="22"/>
        </w:rPr>
        <w:t>5</w:t>
      </w:r>
      <w:r w:rsidR="005A3E52" w:rsidRPr="003E7D5A">
        <w:rPr>
          <w:sz w:val="22"/>
          <w:szCs w:val="22"/>
        </w:rPr>
        <w:fldChar w:fldCharType="end"/>
      </w:r>
    </w:p>
    <w:p w:rsidR="006A16F4" w:rsidRPr="003E7D5A" w:rsidRDefault="006A16F4" w:rsidP="006A16F4">
      <w:pPr>
        <w:pStyle w:val="12"/>
        <w:rPr>
          <w:rFonts w:eastAsia="Times New Roman"/>
          <w:b w:val="0"/>
          <w:caps w:val="0"/>
          <w:sz w:val="22"/>
          <w:szCs w:val="22"/>
        </w:rPr>
      </w:pPr>
      <w:r w:rsidRPr="003E7D5A">
        <w:rPr>
          <w:sz w:val="22"/>
          <w:szCs w:val="22"/>
        </w:rPr>
        <w:t>1.5. Дата и время  окончания срока  подачи заявок на участие в открытом аукционе в электронной форме</w:t>
      </w:r>
      <w:r w:rsidRPr="003E7D5A">
        <w:rPr>
          <w:sz w:val="22"/>
          <w:szCs w:val="22"/>
        </w:rPr>
        <w:tab/>
        <w:t>4</w:t>
      </w:r>
    </w:p>
    <w:p w:rsidR="006A16F4" w:rsidRPr="003E7D5A" w:rsidRDefault="006A16F4" w:rsidP="006A16F4">
      <w:pPr>
        <w:pStyle w:val="12"/>
        <w:rPr>
          <w:rFonts w:eastAsia="Times New Roman"/>
          <w:b w:val="0"/>
          <w:caps w:val="0"/>
          <w:sz w:val="22"/>
          <w:szCs w:val="22"/>
        </w:rPr>
      </w:pPr>
      <w:r w:rsidRPr="003E7D5A">
        <w:rPr>
          <w:sz w:val="22"/>
          <w:szCs w:val="22"/>
        </w:rPr>
        <w:t>1.6. Дата окончания срока рассмотрения первых частей заявок на участие в открытом аукционе в электронной форме</w:t>
      </w:r>
      <w:r w:rsidRPr="003E7D5A">
        <w:rPr>
          <w:sz w:val="22"/>
          <w:szCs w:val="22"/>
        </w:rPr>
        <w:tab/>
      </w:r>
      <w:r w:rsidR="005A3E52" w:rsidRPr="003E7D5A">
        <w:rPr>
          <w:sz w:val="22"/>
          <w:szCs w:val="22"/>
        </w:rPr>
        <w:fldChar w:fldCharType="begin"/>
      </w:r>
      <w:r w:rsidRPr="003E7D5A">
        <w:rPr>
          <w:sz w:val="22"/>
          <w:szCs w:val="22"/>
        </w:rPr>
        <w:instrText xml:space="preserve"> PAGEREF _Toc284851839 \h </w:instrText>
      </w:r>
      <w:r w:rsidR="005A3E52" w:rsidRPr="003E7D5A">
        <w:rPr>
          <w:sz w:val="22"/>
          <w:szCs w:val="22"/>
        </w:rPr>
      </w:r>
      <w:r w:rsidR="005A3E52" w:rsidRPr="003E7D5A">
        <w:rPr>
          <w:sz w:val="22"/>
          <w:szCs w:val="22"/>
        </w:rPr>
        <w:fldChar w:fldCharType="separate"/>
      </w:r>
      <w:r>
        <w:rPr>
          <w:sz w:val="22"/>
          <w:szCs w:val="22"/>
        </w:rPr>
        <w:t>5</w:t>
      </w:r>
      <w:r w:rsidR="005A3E52" w:rsidRPr="003E7D5A">
        <w:rPr>
          <w:sz w:val="22"/>
          <w:szCs w:val="22"/>
        </w:rPr>
        <w:fldChar w:fldCharType="end"/>
      </w:r>
    </w:p>
    <w:p w:rsidR="006A16F4" w:rsidRPr="003E7D5A" w:rsidRDefault="006A16F4" w:rsidP="006A16F4">
      <w:pPr>
        <w:pStyle w:val="12"/>
        <w:rPr>
          <w:rFonts w:eastAsia="Times New Roman"/>
          <w:b w:val="0"/>
          <w:caps w:val="0"/>
          <w:sz w:val="22"/>
          <w:szCs w:val="22"/>
        </w:rPr>
      </w:pPr>
      <w:r w:rsidRPr="003E7D5A">
        <w:rPr>
          <w:sz w:val="22"/>
          <w:szCs w:val="22"/>
        </w:rPr>
        <w:t>1.7. Дата проведения открытого аукциона в электронной форме</w:t>
      </w:r>
      <w:r w:rsidRPr="003E7D5A">
        <w:rPr>
          <w:sz w:val="22"/>
          <w:szCs w:val="22"/>
        </w:rPr>
        <w:tab/>
      </w:r>
      <w:r w:rsidR="005A3E52" w:rsidRPr="003E7D5A">
        <w:rPr>
          <w:sz w:val="22"/>
          <w:szCs w:val="22"/>
        </w:rPr>
        <w:fldChar w:fldCharType="begin"/>
      </w:r>
      <w:r w:rsidRPr="003E7D5A">
        <w:rPr>
          <w:sz w:val="22"/>
          <w:szCs w:val="22"/>
        </w:rPr>
        <w:instrText xml:space="preserve"> PAGEREF _Toc284851840 \h </w:instrText>
      </w:r>
      <w:r w:rsidR="005A3E52" w:rsidRPr="003E7D5A">
        <w:rPr>
          <w:sz w:val="22"/>
          <w:szCs w:val="22"/>
        </w:rPr>
      </w:r>
      <w:r w:rsidR="005A3E52" w:rsidRPr="003E7D5A">
        <w:rPr>
          <w:sz w:val="22"/>
          <w:szCs w:val="22"/>
        </w:rPr>
        <w:fldChar w:fldCharType="separate"/>
      </w:r>
      <w:r>
        <w:rPr>
          <w:sz w:val="22"/>
          <w:szCs w:val="22"/>
        </w:rPr>
        <w:t>5</w:t>
      </w:r>
      <w:r w:rsidR="005A3E52" w:rsidRPr="003E7D5A">
        <w:rPr>
          <w:sz w:val="22"/>
          <w:szCs w:val="22"/>
        </w:rPr>
        <w:fldChar w:fldCharType="end"/>
      </w:r>
    </w:p>
    <w:p w:rsidR="006A16F4" w:rsidRPr="003E7D5A" w:rsidRDefault="006A16F4" w:rsidP="006A16F4">
      <w:pPr>
        <w:pStyle w:val="12"/>
        <w:rPr>
          <w:rFonts w:eastAsia="Times New Roman"/>
          <w:b w:val="0"/>
          <w:caps w:val="0"/>
          <w:sz w:val="22"/>
          <w:szCs w:val="22"/>
        </w:rPr>
      </w:pPr>
      <w:r w:rsidRPr="003E7D5A">
        <w:rPr>
          <w:sz w:val="22"/>
          <w:szCs w:val="22"/>
        </w:rPr>
        <w:t>1.8.  Источник финансирования размещаемого заказа</w:t>
      </w:r>
      <w:r w:rsidRPr="003E7D5A">
        <w:rPr>
          <w:sz w:val="22"/>
          <w:szCs w:val="22"/>
        </w:rPr>
        <w:tab/>
      </w:r>
      <w:r w:rsidR="005A3E52" w:rsidRPr="003E7D5A">
        <w:rPr>
          <w:sz w:val="22"/>
          <w:szCs w:val="22"/>
        </w:rPr>
        <w:fldChar w:fldCharType="begin"/>
      </w:r>
      <w:r w:rsidRPr="003E7D5A">
        <w:rPr>
          <w:sz w:val="22"/>
          <w:szCs w:val="22"/>
        </w:rPr>
        <w:instrText xml:space="preserve"> PAGEREF _Toc284851841 \h </w:instrText>
      </w:r>
      <w:r w:rsidR="005A3E52" w:rsidRPr="003E7D5A">
        <w:rPr>
          <w:sz w:val="22"/>
          <w:szCs w:val="22"/>
        </w:rPr>
      </w:r>
      <w:r w:rsidR="005A3E52" w:rsidRPr="003E7D5A">
        <w:rPr>
          <w:sz w:val="22"/>
          <w:szCs w:val="22"/>
        </w:rPr>
        <w:fldChar w:fldCharType="separate"/>
      </w:r>
      <w:r>
        <w:rPr>
          <w:sz w:val="22"/>
          <w:szCs w:val="22"/>
        </w:rPr>
        <w:t>5</w:t>
      </w:r>
      <w:r w:rsidR="005A3E52" w:rsidRPr="003E7D5A">
        <w:rPr>
          <w:sz w:val="22"/>
          <w:szCs w:val="22"/>
        </w:rPr>
        <w:fldChar w:fldCharType="end"/>
      </w:r>
    </w:p>
    <w:p w:rsidR="006A16F4" w:rsidRPr="003E7D5A" w:rsidRDefault="006A16F4" w:rsidP="006A16F4">
      <w:pPr>
        <w:pStyle w:val="12"/>
        <w:rPr>
          <w:rFonts w:eastAsia="Times New Roman"/>
          <w:b w:val="0"/>
          <w:caps w:val="0"/>
          <w:sz w:val="22"/>
          <w:szCs w:val="22"/>
        </w:rPr>
      </w:pPr>
      <w:r w:rsidRPr="003E7D5A">
        <w:rPr>
          <w:sz w:val="22"/>
          <w:szCs w:val="22"/>
        </w:rPr>
        <w:t>1.9. Порядок формирования цены контракта</w:t>
      </w:r>
      <w:r w:rsidRPr="003E7D5A">
        <w:rPr>
          <w:sz w:val="22"/>
          <w:szCs w:val="22"/>
        </w:rPr>
        <w:tab/>
      </w:r>
      <w:r w:rsidR="005A3E52" w:rsidRPr="003E7D5A">
        <w:rPr>
          <w:sz w:val="22"/>
          <w:szCs w:val="22"/>
        </w:rPr>
        <w:fldChar w:fldCharType="begin"/>
      </w:r>
      <w:r w:rsidRPr="003E7D5A">
        <w:rPr>
          <w:sz w:val="22"/>
          <w:szCs w:val="22"/>
        </w:rPr>
        <w:instrText xml:space="preserve"> PAGEREF _Toc284851842 \h </w:instrText>
      </w:r>
      <w:r w:rsidR="005A3E52" w:rsidRPr="003E7D5A">
        <w:rPr>
          <w:sz w:val="22"/>
          <w:szCs w:val="22"/>
        </w:rPr>
      </w:r>
      <w:r w:rsidR="005A3E52" w:rsidRPr="003E7D5A">
        <w:rPr>
          <w:sz w:val="22"/>
          <w:szCs w:val="22"/>
        </w:rPr>
        <w:fldChar w:fldCharType="separate"/>
      </w:r>
      <w:r>
        <w:rPr>
          <w:sz w:val="22"/>
          <w:szCs w:val="22"/>
        </w:rPr>
        <w:t>5</w:t>
      </w:r>
      <w:r w:rsidR="005A3E52" w:rsidRPr="003E7D5A">
        <w:rPr>
          <w:sz w:val="22"/>
          <w:szCs w:val="22"/>
        </w:rPr>
        <w:fldChar w:fldCharType="end"/>
      </w:r>
    </w:p>
    <w:p w:rsidR="006A16F4" w:rsidRPr="003E7D5A" w:rsidRDefault="006A16F4" w:rsidP="006A16F4">
      <w:pPr>
        <w:pStyle w:val="12"/>
        <w:rPr>
          <w:rFonts w:eastAsia="Times New Roman"/>
          <w:b w:val="0"/>
          <w:caps w:val="0"/>
          <w:sz w:val="22"/>
          <w:szCs w:val="22"/>
        </w:rPr>
      </w:pPr>
      <w:r w:rsidRPr="003E7D5A">
        <w:rPr>
          <w:sz w:val="22"/>
          <w:szCs w:val="22"/>
        </w:rPr>
        <w:t>1.10. Начальная (максимальная) цена муниципального контракта</w:t>
      </w:r>
      <w:r w:rsidRPr="003E7D5A">
        <w:rPr>
          <w:sz w:val="22"/>
          <w:szCs w:val="22"/>
        </w:rPr>
        <w:tab/>
      </w:r>
      <w:r w:rsidR="005A3E52" w:rsidRPr="003E7D5A">
        <w:rPr>
          <w:sz w:val="22"/>
          <w:szCs w:val="22"/>
        </w:rPr>
        <w:fldChar w:fldCharType="begin"/>
      </w:r>
      <w:r w:rsidRPr="003E7D5A">
        <w:rPr>
          <w:sz w:val="22"/>
          <w:szCs w:val="22"/>
        </w:rPr>
        <w:instrText xml:space="preserve"> PAGEREF _Toc284851843 \h </w:instrText>
      </w:r>
      <w:r w:rsidR="005A3E52" w:rsidRPr="003E7D5A">
        <w:rPr>
          <w:sz w:val="22"/>
          <w:szCs w:val="22"/>
        </w:rPr>
      </w:r>
      <w:r w:rsidR="005A3E52" w:rsidRPr="003E7D5A">
        <w:rPr>
          <w:sz w:val="22"/>
          <w:szCs w:val="22"/>
        </w:rPr>
        <w:fldChar w:fldCharType="separate"/>
      </w:r>
      <w:r>
        <w:rPr>
          <w:sz w:val="22"/>
          <w:szCs w:val="22"/>
        </w:rPr>
        <w:t>5</w:t>
      </w:r>
      <w:r w:rsidR="005A3E52" w:rsidRPr="003E7D5A">
        <w:rPr>
          <w:sz w:val="22"/>
          <w:szCs w:val="22"/>
        </w:rPr>
        <w:fldChar w:fldCharType="end"/>
      </w:r>
    </w:p>
    <w:p w:rsidR="006A16F4" w:rsidRPr="003E7D5A" w:rsidRDefault="006A16F4" w:rsidP="006A16F4">
      <w:pPr>
        <w:pStyle w:val="12"/>
        <w:rPr>
          <w:rFonts w:eastAsia="Times New Roman"/>
          <w:b w:val="0"/>
          <w:caps w:val="0"/>
          <w:sz w:val="22"/>
          <w:szCs w:val="22"/>
        </w:rPr>
      </w:pPr>
      <w:r w:rsidRPr="003E7D5A">
        <w:rPr>
          <w:sz w:val="22"/>
          <w:szCs w:val="22"/>
        </w:rPr>
        <w:t xml:space="preserve">1.11. Сведения о валюте, используемой для формирования цены контракта и расчетов с </w:t>
      </w:r>
      <w:r>
        <w:rPr>
          <w:sz w:val="22"/>
          <w:szCs w:val="22"/>
        </w:rPr>
        <w:t xml:space="preserve">ГЕНЕРАЛЬНЫМ </w:t>
      </w:r>
      <w:r w:rsidRPr="003E7D5A">
        <w:rPr>
          <w:sz w:val="22"/>
          <w:szCs w:val="22"/>
        </w:rPr>
        <w:t>подрядчиком</w:t>
      </w:r>
      <w:r w:rsidRPr="003E7D5A">
        <w:rPr>
          <w:sz w:val="22"/>
          <w:szCs w:val="22"/>
        </w:rPr>
        <w:tab/>
      </w:r>
      <w:r w:rsidR="005A3E52" w:rsidRPr="003E7D5A">
        <w:rPr>
          <w:sz w:val="22"/>
          <w:szCs w:val="22"/>
        </w:rPr>
        <w:fldChar w:fldCharType="begin"/>
      </w:r>
      <w:r w:rsidRPr="003E7D5A">
        <w:rPr>
          <w:sz w:val="22"/>
          <w:szCs w:val="22"/>
        </w:rPr>
        <w:instrText xml:space="preserve"> PAGEREF _Toc284851844 \h </w:instrText>
      </w:r>
      <w:r w:rsidR="005A3E52" w:rsidRPr="003E7D5A">
        <w:rPr>
          <w:sz w:val="22"/>
          <w:szCs w:val="22"/>
        </w:rPr>
      </w:r>
      <w:r w:rsidR="005A3E52" w:rsidRPr="003E7D5A">
        <w:rPr>
          <w:sz w:val="22"/>
          <w:szCs w:val="22"/>
        </w:rPr>
        <w:fldChar w:fldCharType="separate"/>
      </w:r>
      <w:r>
        <w:rPr>
          <w:sz w:val="22"/>
          <w:szCs w:val="22"/>
        </w:rPr>
        <w:t>5</w:t>
      </w:r>
      <w:r w:rsidR="005A3E52" w:rsidRPr="003E7D5A">
        <w:rPr>
          <w:sz w:val="22"/>
          <w:szCs w:val="22"/>
        </w:rPr>
        <w:fldChar w:fldCharType="end"/>
      </w:r>
    </w:p>
    <w:p w:rsidR="006A16F4" w:rsidRPr="003E7D5A" w:rsidRDefault="006A16F4" w:rsidP="006A16F4">
      <w:pPr>
        <w:pStyle w:val="12"/>
        <w:rPr>
          <w:rFonts w:eastAsia="Times New Roman"/>
          <w:b w:val="0"/>
          <w:caps w:val="0"/>
          <w:sz w:val="22"/>
          <w:szCs w:val="22"/>
        </w:rPr>
      </w:pPr>
      <w:r w:rsidRPr="003E7D5A">
        <w:rPr>
          <w:sz w:val="22"/>
          <w:szCs w:val="22"/>
        </w:rPr>
        <w:t>1.12. Размер обеспечения исполнения муниципального контракта, срок и порядок его предоставления</w:t>
      </w:r>
      <w:r w:rsidRPr="003E7D5A">
        <w:rPr>
          <w:sz w:val="22"/>
          <w:szCs w:val="22"/>
        </w:rPr>
        <w:tab/>
      </w:r>
      <w:r w:rsidR="005A3E52" w:rsidRPr="003E7D5A">
        <w:rPr>
          <w:sz w:val="22"/>
          <w:szCs w:val="22"/>
        </w:rPr>
        <w:fldChar w:fldCharType="begin"/>
      </w:r>
      <w:r w:rsidRPr="003E7D5A">
        <w:rPr>
          <w:sz w:val="22"/>
          <w:szCs w:val="22"/>
        </w:rPr>
        <w:instrText xml:space="preserve"> PAGEREF _Toc284851845 \h </w:instrText>
      </w:r>
      <w:r w:rsidR="005A3E52" w:rsidRPr="003E7D5A">
        <w:rPr>
          <w:sz w:val="22"/>
          <w:szCs w:val="22"/>
        </w:rPr>
      </w:r>
      <w:r w:rsidR="005A3E52" w:rsidRPr="003E7D5A">
        <w:rPr>
          <w:sz w:val="22"/>
          <w:szCs w:val="22"/>
        </w:rPr>
        <w:fldChar w:fldCharType="separate"/>
      </w:r>
      <w:r>
        <w:rPr>
          <w:sz w:val="22"/>
          <w:szCs w:val="22"/>
        </w:rPr>
        <w:t>5</w:t>
      </w:r>
      <w:r w:rsidR="005A3E52" w:rsidRPr="003E7D5A">
        <w:rPr>
          <w:sz w:val="22"/>
          <w:szCs w:val="22"/>
        </w:rPr>
        <w:fldChar w:fldCharType="end"/>
      </w:r>
    </w:p>
    <w:p w:rsidR="006A16F4" w:rsidRPr="003E7D5A" w:rsidRDefault="006A16F4" w:rsidP="006A16F4">
      <w:pPr>
        <w:pStyle w:val="12"/>
        <w:rPr>
          <w:rFonts w:eastAsia="Times New Roman"/>
          <w:b w:val="0"/>
          <w:caps w:val="0"/>
          <w:sz w:val="22"/>
          <w:szCs w:val="22"/>
        </w:rPr>
      </w:pPr>
      <w:r w:rsidRPr="003E7D5A">
        <w:rPr>
          <w:sz w:val="22"/>
          <w:szCs w:val="22"/>
        </w:rPr>
        <w:t>1.13. Сведения  о работах, их объеме  и требования к их выполнению</w:t>
      </w:r>
      <w:r w:rsidRPr="003E7D5A">
        <w:rPr>
          <w:sz w:val="22"/>
          <w:szCs w:val="22"/>
        </w:rPr>
        <w:tab/>
      </w:r>
      <w:r w:rsidR="005A3E52" w:rsidRPr="003E7D5A">
        <w:rPr>
          <w:sz w:val="22"/>
          <w:szCs w:val="22"/>
        </w:rPr>
        <w:fldChar w:fldCharType="begin"/>
      </w:r>
      <w:r w:rsidRPr="003E7D5A">
        <w:rPr>
          <w:sz w:val="22"/>
          <w:szCs w:val="22"/>
        </w:rPr>
        <w:instrText xml:space="preserve"> PAGEREF _Toc284851846 \h </w:instrText>
      </w:r>
      <w:r w:rsidR="005A3E52" w:rsidRPr="003E7D5A">
        <w:rPr>
          <w:sz w:val="22"/>
          <w:szCs w:val="22"/>
        </w:rPr>
      </w:r>
      <w:r w:rsidR="005A3E52" w:rsidRPr="003E7D5A">
        <w:rPr>
          <w:sz w:val="22"/>
          <w:szCs w:val="22"/>
        </w:rPr>
        <w:fldChar w:fldCharType="separate"/>
      </w:r>
      <w:r>
        <w:rPr>
          <w:sz w:val="22"/>
          <w:szCs w:val="22"/>
        </w:rPr>
        <w:t>6</w:t>
      </w:r>
      <w:r w:rsidR="005A3E52" w:rsidRPr="003E7D5A">
        <w:rPr>
          <w:sz w:val="22"/>
          <w:szCs w:val="22"/>
        </w:rPr>
        <w:fldChar w:fldCharType="end"/>
      </w:r>
    </w:p>
    <w:p w:rsidR="006A16F4" w:rsidRPr="003E7D5A" w:rsidRDefault="006A16F4" w:rsidP="006A16F4">
      <w:pPr>
        <w:pStyle w:val="12"/>
        <w:rPr>
          <w:rFonts w:eastAsia="Times New Roman"/>
          <w:b w:val="0"/>
          <w:caps w:val="0"/>
          <w:sz w:val="22"/>
          <w:szCs w:val="22"/>
        </w:rPr>
      </w:pPr>
      <w:r w:rsidRPr="003E7D5A">
        <w:rPr>
          <w:sz w:val="22"/>
          <w:szCs w:val="22"/>
        </w:rPr>
        <w:t>1.14. Требования к Участникам размещения заказа</w:t>
      </w:r>
      <w:r w:rsidRPr="003E7D5A">
        <w:rPr>
          <w:sz w:val="22"/>
          <w:szCs w:val="22"/>
        </w:rPr>
        <w:tab/>
      </w:r>
      <w:r w:rsidR="005A3E52" w:rsidRPr="003E7D5A">
        <w:rPr>
          <w:sz w:val="22"/>
          <w:szCs w:val="22"/>
        </w:rPr>
        <w:fldChar w:fldCharType="begin"/>
      </w:r>
      <w:r w:rsidRPr="003E7D5A">
        <w:rPr>
          <w:sz w:val="22"/>
          <w:szCs w:val="22"/>
        </w:rPr>
        <w:instrText xml:space="preserve"> PAGEREF _Toc284851847 \h </w:instrText>
      </w:r>
      <w:r w:rsidR="005A3E52" w:rsidRPr="003E7D5A">
        <w:rPr>
          <w:sz w:val="22"/>
          <w:szCs w:val="22"/>
        </w:rPr>
      </w:r>
      <w:r w:rsidR="005A3E52" w:rsidRPr="003E7D5A">
        <w:rPr>
          <w:sz w:val="22"/>
          <w:szCs w:val="22"/>
        </w:rPr>
        <w:fldChar w:fldCharType="separate"/>
      </w:r>
      <w:r>
        <w:rPr>
          <w:sz w:val="22"/>
          <w:szCs w:val="22"/>
        </w:rPr>
        <w:t>7</w:t>
      </w:r>
      <w:r w:rsidR="005A3E52" w:rsidRPr="003E7D5A">
        <w:rPr>
          <w:sz w:val="22"/>
          <w:szCs w:val="22"/>
        </w:rPr>
        <w:fldChar w:fldCharType="end"/>
      </w:r>
    </w:p>
    <w:p w:rsidR="006A16F4" w:rsidRPr="003E7D5A" w:rsidRDefault="006A16F4" w:rsidP="006A16F4">
      <w:pPr>
        <w:pStyle w:val="12"/>
        <w:rPr>
          <w:rFonts w:eastAsia="Times New Roman"/>
          <w:b w:val="0"/>
          <w:caps w:val="0"/>
          <w:sz w:val="22"/>
          <w:szCs w:val="22"/>
        </w:rPr>
      </w:pPr>
      <w:r w:rsidRPr="003E7D5A">
        <w:rPr>
          <w:sz w:val="22"/>
          <w:szCs w:val="22"/>
        </w:rPr>
        <w:t>Раздел 2. Информационная карта открытого аукциона в электронной форме</w:t>
      </w:r>
      <w:r w:rsidRPr="003E7D5A">
        <w:rPr>
          <w:sz w:val="22"/>
          <w:szCs w:val="22"/>
        </w:rPr>
        <w:tab/>
      </w:r>
      <w:r w:rsidR="005A3E52" w:rsidRPr="003E7D5A">
        <w:rPr>
          <w:sz w:val="22"/>
          <w:szCs w:val="22"/>
        </w:rPr>
        <w:fldChar w:fldCharType="begin"/>
      </w:r>
      <w:r w:rsidRPr="003E7D5A">
        <w:rPr>
          <w:sz w:val="22"/>
          <w:szCs w:val="22"/>
        </w:rPr>
        <w:instrText xml:space="preserve"> PAGEREF _Toc284851848 \h </w:instrText>
      </w:r>
      <w:r w:rsidR="005A3E52" w:rsidRPr="003E7D5A">
        <w:rPr>
          <w:sz w:val="22"/>
          <w:szCs w:val="22"/>
        </w:rPr>
      </w:r>
      <w:r w:rsidR="005A3E52" w:rsidRPr="003E7D5A">
        <w:rPr>
          <w:sz w:val="22"/>
          <w:szCs w:val="22"/>
        </w:rPr>
        <w:fldChar w:fldCharType="separate"/>
      </w:r>
      <w:r>
        <w:rPr>
          <w:sz w:val="22"/>
          <w:szCs w:val="22"/>
        </w:rPr>
        <w:t>8</w:t>
      </w:r>
      <w:r w:rsidR="005A3E52" w:rsidRPr="003E7D5A">
        <w:rPr>
          <w:sz w:val="22"/>
          <w:szCs w:val="22"/>
        </w:rPr>
        <w:fldChar w:fldCharType="end"/>
      </w:r>
    </w:p>
    <w:p w:rsidR="006A16F4" w:rsidRPr="003E7D5A" w:rsidRDefault="006A16F4" w:rsidP="006A16F4">
      <w:pPr>
        <w:pStyle w:val="12"/>
        <w:rPr>
          <w:rFonts w:eastAsia="Times New Roman"/>
          <w:b w:val="0"/>
          <w:caps w:val="0"/>
          <w:sz w:val="22"/>
          <w:szCs w:val="22"/>
        </w:rPr>
      </w:pPr>
      <w:r w:rsidRPr="003E7D5A">
        <w:rPr>
          <w:sz w:val="22"/>
          <w:szCs w:val="22"/>
        </w:rPr>
        <w:t>Раздел 3. Техническая часть</w:t>
      </w:r>
      <w:r w:rsidRPr="003E7D5A">
        <w:rPr>
          <w:sz w:val="22"/>
          <w:szCs w:val="22"/>
        </w:rPr>
        <w:tab/>
      </w:r>
      <w:r w:rsidR="005A3E52" w:rsidRPr="003E7D5A">
        <w:rPr>
          <w:sz w:val="22"/>
          <w:szCs w:val="22"/>
        </w:rPr>
        <w:fldChar w:fldCharType="begin"/>
      </w:r>
      <w:r w:rsidRPr="003E7D5A">
        <w:rPr>
          <w:sz w:val="22"/>
          <w:szCs w:val="22"/>
        </w:rPr>
        <w:instrText xml:space="preserve"> PAGEREF _Toc284851849 \h </w:instrText>
      </w:r>
      <w:r w:rsidR="005A3E52" w:rsidRPr="003E7D5A">
        <w:rPr>
          <w:sz w:val="22"/>
          <w:szCs w:val="22"/>
        </w:rPr>
      </w:r>
      <w:r w:rsidR="005A3E52" w:rsidRPr="003E7D5A">
        <w:rPr>
          <w:sz w:val="22"/>
          <w:szCs w:val="22"/>
        </w:rPr>
        <w:fldChar w:fldCharType="separate"/>
      </w:r>
      <w:r>
        <w:rPr>
          <w:sz w:val="22"/>
          <w:szCs w:val="22"/>
        </w:rPr>
        <w:t>10</w:t>
      </w:r>
      <w:r w:rsidR="005A3E52" w:rsidRPr="003E7D5A">
        <w:rPr>
          <w:sz w:val="22"/>
          <w:szCs w:val="22"/>
        </w:rPr>
        <w:fldChar w:fldCharType="end"/>
      </w:r>
    </w:p>
    <w:p w:rsidR="006A16F4" w:rsidRPr="003E7D5A" w:rsidRDefault="006A16F4" w:rsidP="006A16F4">
      <w:pPr>
        <w:pStyle w:val="12"/>
        <w:rPr>
          <w:rFonts w:eastAsia="Times New Roman"/>
          <w:b w:val="0"/>
          <w:caps w:val="0"/>
          <w:sz w:val="22"/>
          <w:szCs w:val="22"/>
        </w:rPr>
      </w:pPr>
      <w:r w:rsidRPr="003E7D5A">
        <w:rPr>
          <w:sz w:val="22"/>
          <w:szCs w:val="22"/>
        </w:rPr>
        <w:t>Раздел 4. Проект муниципального контракта</w:t>
      </w:r>
      <w:r w:rsidRPr="003E7D5A">
        <w:rPr>
          <w:sz w:val="22"/>
          <w:szCs w:val="22"/>
        </w:rPr>
        <w:tab/>
      </w:r>
      <w:r w:rsidR="005A3E52" w:rsidRPr="003E7D5A">
        <w:rPr>
          <w:sz w:val="22"/>
          <w:szCs w:val="22"/>
        </w:rPr>
        <w:fldChar w:fldCharType="begin"/>
      </w:r>
      <w:r w:rsidRPr="003E7D5A">
        <w:rPr>
          <w:sz w:val="22"/>
          <w:szCs w:val="22"/>
        </w:rPr>
        <w:instrText xml:space="preserve"> PAGEREF _Toc284851850 \h </w:instrText>
      </w:r>
      <w:r w:rsidR="005A3E52" w:rsidRPr="003E7D5A">
        <w:rPr>
          <w:sz w:val="22"/>
          <w:szCs w:val="22"/>
        </w:rPr>
      </w:r>
      <w:r w:rsidR="005A3E52" w:rsidRPr="003E7D5A">
        <w:rPr>
          <w:sz w:val="22"/>
          <w:szCs w:val="22"/>
        </w:rPr>
        <w:fldChar w:fldCharType="separate"/>
      </w:r>
      <w:r>
        <w:rPr>
          <w:sz w:val="22"/>
          <w:szCs w:val="22"/>
        </w:rPr>
        <w:t>11</w:t>
      </w:r>
      <w:r w:rsidR="005A3E52" w:rsidRPr="003E7D5A">
        <w:rPr>
          <w:sz w:val="22"/>
          <w:szCs w:val="22"/>
        </w:rPr>
        <w:fldChar w:fldCharType="end"/>
      </w:r>
    </w:p>
    <w:p w:rsidR="006A16F4" w:rsidRPr="003E7D5A" w:rsidRDefault="005A3E52" w:rsidP="006A16F4">
      <w:pPr>
        <w:keepNext/>
        <w:rPr>
          <w:rFonts w:eastAsia="SimSun"/>
          <w:iCs/>
          <w:noProof/>
          <w:sz w:val="22"/>
          <w:szCs w:val="22"/>
        </w:rPr>
      </w:pPr>
      <w:r w:rsidRPr="003E7D5A">
        <w:rPr>
          <w:rFonts w:eastAsia="SimSun"/>
          <w:b/>
          <w:i/>
          <w:iCs/>
          <w:noProof/>
          <w:sz w:val="22"/>
          <w:szCs w:val="22"/>
        </w:rPr>
        <w:fldChar w:fldCharType="end"/>
      </w:r>
    </w:p>
    <w:p w:rsidR="006A16F4" w:rsidRPr="00DC6C4D" w:rsidRDefault="006A16F4" w:rsidP="006A16F4">
      <w:pPr>
        <w:pStyle w:val="1"/>
        <w:suppressAutoHyphens/>
        <w:jc w:val="center"/>
        <w:rPr>
          <w:rFonts w:eastAsia="SimSun"/>
          <w:bCs w:val="0"/>
          <w:sz w:val="24"/>
          <w:szCs w:val="24"/>
        </w:rPr>
      </w:pPr>
      <w:bookmarkStart w:id="0" w:name="_Раздел_1._Общие_положения_проведени"/>
      <w:bookmarkEnd w:id="0"/>
      <w:r w:rsidRPr="003E7D5A">
        <w:rPr>
          <w:rFonts w:eastAsia="SimSun"/>
          <w:sz w:val="22"/>
          <w:szCs w:val="22"/>
        </w:rPr>
        <w:br w:type="page"/>
      </w:r>
      <w:bookmarkStart w:id="1" w:name="_Toc284515940"/>
      <w:bookmarkStart w:id="2" w:name="_Toc284851619"/>
      <w:bookmarkStart w:id="3" w:name="_Toc284851833"/>
      <w:r w:rsidRPr="003E7D5A">
        <w:rPr>
          <w:rFonts w:eastAsia="SimSun"/>
          <w:bCs w:val="0"/>
          <w:sz w:val="22"/>
          <w:szCs w:val="22"/>
        </w:rPr>
        <w:lastRenderedPageBreak/>
        <w:t>Раздел 1.</w:t>
      </w:r>
      <w:r w:rsidRPr="003E7D5A">
        <w:rPr>
          <w:rFonts w:eastAsia="SimSun"/>
          <w:bCs w:val="0"/>
          <w:sz w:val="22"/>
          <w:szCs w:val="22"/>
        </w:rPr>
        <w:br/>
      </w:r>
      <w:r w:rsidRPr="00DC6C4D">
        <w:rPr>
          <w:rFonts w:eastAsia="SimSun"/>
          <w:bCs w:val="0"/>
          <w:sz w:val="24"/>
          <w:szCs w:val="24"/>
        </w:rPr>
        <w:t>Общие положения проведения открытого аукциона в электронной форме</w:t>
      </w:r>
      <w:bookmarkEnd w:id="1"/>
      <w:bookmarkEnd w:id="2"/>
      <w:bookmarkEnd w:id="3"/>
    </w:p>
    <w:p w:rsidR="006A16F4" w:rsidRPr="00DC6C4D" w:rsidRDefault="006A16F4" w:rsidP="006A16F4">
      <w:pPr>
        <w:pStyle w:val="2"/>
        <w:keepNext w:val="0"/>
        <w:widowControl w:val="0"/>
        <w:spacing w:before="0" w:after="0"/>
        <w:jc w:val="both"/>
        <w:rPr>
          <w:rFonts w:ascii="Times New Roman" w:hAnsi="Times New Roman"/>
          <w:i w:val="0"/>
          <w:sz w:val="24"/>
          <w:szCs w:val="24"/>
        </w:rPr>
      </w:pPr>
    </w:p>
    <w:p w:rsidR="006A16F4" w:rsidRPr="00DC6C4D" w:rsidRDefault="006A16F4" w:rsidP="006A16F4">
      <w:pPr>
        <w:pStyle w:val="1"/>
        <w:ind w:firstLine="708"/>
        <w:rPr>
          <w:sz w:val="24"/>
          <w:szCs w:val="24"/>
        </w:rPr>
      </w:pPr>
      <w:bookmarkStart w:id="4" w:name="_1.1._Общие_сведения_об_открытом_аук"/>
      <w:bookmarkStart w:id="5" w:name="_Toc284515941"/>
      <w:bookmarkStart w:id="6" w:name="_Toc284851620"/>
      <w:bookmarkStart w:id="7" w:name="_Toc284851834"/>
      <w:bookmarkEnd w:id="4"/>
      <w:r w:rsidRPr="00DC6C4D">
        <w:rPr>
          <w:sz w:val="24"/>
          <w:szCs w:val="24"/>
        </w:rPr>
        <w:t>1.1. Общие сведения об открытом аукционе в электронной форме</w:t>
      </w:r>
      <w:bookmarkStart w:id="8" w:name="Р1_1_1"/>
      <w:bookmarkEnd w:id="5"/>
      <w:bookmarkEnd w:id="6"/>
      <w:bookmarkEnd w:id="7"/>
    </w:p>
    <w:p w:rsidR="006A16F4" w:rsidRPr="00DC6C4D" w:rsidRDefault="006A16F4" w:rsidP="006A16F4">
      <w:pPr>
        <w:ind w:firstLine="708"/>
        <w:jc w:val="both"/>
        <w:rPr>
          <w:sz w:val="24"/>
          <w:szCs w:val="24"/>
        </w:rPr>
      </w:pPr>
      <w:r w:rsidRPr="00DC6C4D">
        <w:rPr>
          <w:sz w:val="24"/>
          <w:szCs w:val="24"/>
        </w:rPr>
        <w:t>1.1.</w:t>
      </w:r>
      <w:bookmarkEnd w:id="8"/>
      <w:r w:rsidRPr="00DC6C4D">
        <w:rPr>
          <w:sz w:val="24"/>
          <w:szCs w:val="24"/>
        </w:rPr>
        <w:t xml:space="preserve">1. Под открытым аукционом в электронной форме на право заключить контракт понимается открытый аукцион, проведение которого обеспечивается оператором электронной площадки, которая указана в </w:t>
      </w:r>
      <w:hyperlink w:anchor="_Раздел_2._Информационная_карта откр" w:history="1">
        <w:r w:rsidRPr="00DC6C4D">
          <w:rPr>
            <w:rStyle w:val="a7"/>
            <w:sz w:val="24"/>
            <w:szCs w:val="24"/>
          </w:rPr>
          <w:t>Информационной карте аукциона</w:t>
        </w:r>
      </w:hyperlink>
      <w:r w:rsidRPr="00DC6C4D">
        <w:rPr>
          <w:sz w:val="24"/>
          <w:szCs w:val="24"/>
        </w:rPr>
        <w:t>, на сайте в сети «Интернет».</w:t>
      </w:r>
      <w:bookmarkStart w:id="9" w:name="Р1_1_2"/>
    </w:p>
    <w:p w:rsidR="006A16F4" w:rsidRPr="00DC6C4D" w:rsidRDefault="006A16F4" w:rsidP="006A16F4">
      <w:pPr>
        <w:ind w:firstLine="708"/>
        <w:jc w:val="both"/>
        <w:rPr>
          <w:sz w:val="24"/>
          <w:szCs w:val="24"/>
        </w:rPr>
      </w:pPr>
      <w:r w:rsidRPr="00DC6C4D">
        <w:rPr>
          <w:sz w:val="24"/>
          <w:szCs w:val="24"/>
        </w:rPr>
        <w:t>1.1.2.</w:t>
      </w:r>
      <w:bookmarkEnd w:id="9"/>
      <w:r w:rsidRPr="00DC6C4D">
        <w:rPr>
          <w:sz w:val="24"/>
          <w:szCs w:val="24"/>
        </w:rPr>
        <w:t xml:space="preserve"> Настоящий открытый аукцион в электронной форме проводится в соответствии с главой 3.1  Федерального закона от 21 июля 2005г. №</w:t>
      </w:r>
      <w:r>
        <w:rPr>
          <w:sz w:val="24"/>
          <w:szCs w:val="24"/>
        </w:rPr>
        <w:t xml:space="preserve"> </w:t>
      </w:r>
      <w:r w:rsidRPr="00DC6C4D">
        <w:rPr>
          <w:sz w:val="24"/>
          <w:szCs w:val="24"/>
        </w:rPr>
        <w:t>94-</w:t>
      </w:r>
      <w:r w:rsidRPr="00DC6C4D">
        <w:rPr>
          <w:sz w:val="24"/>
          <w:szCs w:val="24"/>
        </w:rPr>
        <w:softHyphen/>
        <w:t>ФЗ «О размещении заказов на поставки товаров, выполнение работ, оказание услуг для государственных и муниципальных нужд» (далее по тексту - Федеральный закон от 21 июля 2005г. №</w:t>
      </w:r>
      <w:r>
        <w:rPr>
          <w:sz w:val="24"/>
          <w:szCs w:val="24"/>
        </w:rPr>
        <w:t xml:space="preserve"> </w:t>
      </w:r>
      <w:r w:rsidRPr="00DC6C4D">
        <w:rPr>
          <w:sz w:val="24"/>
          <w:szCs w:val="24"/>
        </w:rPr>
        <w:t>94-</w:t>
      </w:r>
      <w:r w:rsidRPr="00DC6C4D">
        <w:rPr>
          <w:sz w:val="24"/>
          <w:szCs w:val="24"/>
        </w:rPr>
        <w:softHyphen/>
        <w:t xml:space="preserve">ФЗ), иными федеральными законами и нормативными актами, регулирующими отношения, связанные с размещением заказов.  </w:t>
      </w:r>
      <w:bookmarkStart w:id="10" w:name="Р1_1_3"/>
    </w:p>
    <w:p w:rsidR="006A16F4" w:rsidRPr="00DC6C4D" w:rsidRDefault="006A16F4" w:rsidP="006A16F4">
      <w:pPr>
        <w:ind w:firstLine="708"/>
        <w:jc w:val="both"/>
        <w:rPr>
          <w:sz w:val="24"/>
          <w:szCs w:val="24"/>
        </w:rPr>
      </w:pPr>
      <w:r w:rsidRPr="00DC6C4D">
        <w:rPr>
          <w:sz w:val="24"/>
          <w:szCs w:val="24"/>
        </w:rPr>
        <w:t>1.1.3.</w:t>
      </w:r>
      <w:bookmarkEnd w:id="10"/>
      <w:r w:rsidRPr="00DC6C4D">
        <w:rPr>
          <w:sz w:val="24"/>
          <w:szCs w:val="24"/>
        </w:rPr>
        <w:t xml:space="preserve"> Для участия в открытом аукционе в электронной форме Участники размещения заказа, получившие аккредитацию на электронной площадке,  должны подготовить и представить заявки на участие в открытом аукционе в электронной форме. </w:t>
      </w:r>
    </w:p>
    <w:p w:rsidR="006A16F4" w:rsidRPr="00DC6C4D" w:rsidRDefault="006A16F4" w:rsidP="006A16F4">
      <w:pPr>
        <w:ind w:firstLine="708"/>
        <w:jc w:val="both"/>
        <w:rPr>
          <w:sz w:val="24"/>
          <w:szCs w:val="24"/>
        </w:rPr>
      </w:pPr>
      <w:r w:rsidRPr="00DC6C4D">
        <w:rPr>
          <w:sz w:val="24"/>
          <w:szCs w:val="24"/>
        </w:rPr>
        <w:t>Требования к содержанию и составу заявки на участие в открытом аукционе в электронной форме установлены в  пункте 1.3</w:t>
      </w:r>
      <w:r w:rsidRPr="00DC6C4D">
        <w:rPr>
          <w:color w:val="FF0000"/>
          <w:sz w:val="24"/>
          <w:szCs w:val="24"/>
        </w:rPr>
        <w:t xml:space="preserve"> </w:t>
      </w:r>
      <w:r w:rsidRPr="00DC6C4D">
        <w:rPr>
          <w:sz w:val="24"/>
          <w:szCs w:val="24"/>
        </w:rPr>
        <w:t xml:space="preserve">настоящего раздела (далее по тексту ссылки на разделы, пункты и подпункты относятся исключительно к настоящей документации об аукционе в электронной форме). </w:t>
      </w:r>
      <w:bookmarkStart w:id="11" w:name="Р1_1_4"/>
    </w:p>
    <w:bookmarkEnd w:id="11"/>
    <w:p w:rsidR="006A16F4" w:rsidRPr="00DC6C4D" w:rsidRDefault="006A16F4" w:rsidP="006A16F4">
      <w:pPr>
        <w:ind w:firstLine="708"/>
        <w:jc w:val="both"/>
        <w:rPr>
          <w:sz w:val="24"/>
          <w:szCs w:val="24"/>
        </w:rPr>
      </w:pPr>
      <w:r w:rsidRPr="00DC6C4D">
        <w:rPr>
          <w:sz w:val="24"/>
          <w:szCs w:val="24"/>
        </w:rPr>
        <w:t>1.1.4. При проведении открытого аукциона в электронной форме какие-либо переговоры Муниципального заказчика, оператора электронной площадки с Участником размещения заказа не допускаются в случае, если в результате таких переговоров создаются преимущественные условия для участия в открытом аукционе в электронной форме и (или) условия для разглашения конфиденциальных сведений.</w:t>
      </w:r>
    </w:p>
    <w:p w:rsidR="006A16F4" w:rsidRPr="00DC6C4D" w:rsidRDefault="006A16F4" w:rsidP="006A16F4">
      <w:pPr>
        <w:pStyle w:val="6"/>
        <w:spacing w:before="0" w:after="0"/>
        <w:ind w:firstLine="708"/>
        <w:jc w:val="both"/>
        <w:rPr>
          <w:sz w:val="24"/>
          <w:szCs w:val="24"/>
        </w:rPr>
      </w:pPr>
    </w:p>
    <w:p w:rsidR="006A16F4" w:rsidRPr="00DC6C4D" w:rsidRDefault="006A16F4" w:rsidP="006A16F4">
      <w:pPr>
        <w:pStyle w:val="1"/>
        <w:ind w:firstLine="708"/>
        <w:jc w:val="both"/>
        <w:rPr>
          <w:sz w:val="24"/>
          <w:szCs w:val="24"/>
        </w:rPr>
      </w:pPr>
      <w:bookmarkStart w:id="12" w:name="_1.2._Муниципальный_заказчик"/>
      <w:bookmarkStart w:id="13" w:name="_Toc284515942"/>
      <w:bookmarkStart w:id="14" w:name="_Toc284851621"/>
      <w:bookmarkStart w:id="15" w:name="_Toc284851835"/>
      <w:bookmarkEnd w:id="12"/>
      <w:r w:rsidRPr="00DC6C4D">
        <w:rPr>
          <w:sz w:val="24"/>
          <w:szCs w:val="24"/>
        </w:rPr>
        <w:t>1.2. Муниципальный заказчик</w:t>
      </w:r>
      <w:bookmarkEnd w:id="13"/>
      <w:bookmarkEnd w:id="14"/>
      <w:bookmarkEnd w:id="15"/>
    </w:p>
    <w:p w:rsidR="006A16F4" w:rsidRPr="00DC6C4D" w:rsidRDefault="006A16F4" w:rsidP="006A16F4">
      <w:pPr>
        <w:ind w:firstLine="708"/>
        <w:jc w:val="both"/>
        <w:rPr>
          <w:b/>
          <w:sz w:val="24"/>
          <w:szCs w:val="24"/>
        </w:rPr>
      </w:pPr>
      <w:bookmarkStart w:id="16" w:name="Р1_23"/>
      <w:r w:rsidRPr="00DC6C4D">
        <w:rPr>
          <w:sz w:val="24"/>
          <w:szCs w:val="24"/>
        </w:rPr>
        <w:t>1.2.1.</w:t>
      </w:r>
      <w:r w:rsidRPr="00DC6C4D">
        <w:rPr>
          <w:sz w:val="24"/>
          <w:szCs w:val="24"/>
        </w:rPr>
        <w:tab/>
        <w:t xml:space="preserve">Муниципальный заказчик, </w:t>
      </w:r>
      <w:r w:rsidRPr="00DC6C4D">
        <w:rPr>
          <w:b/>
          <w:sz w:val="24"/>
          <w:szCs w:val="24"/>
        </w:rPr>
        <w:t xml:space="preserve"> </w:t>
      </w:r>
      <w:r w:rsidRPr="00DC6C4D">
        <w:rPr>
          <w:sz w:val="24"/>
          <w:szCs w:val="24"/>
        </w:rPr>
        <w:t xml:space="preserve">указанный в </w:t>
      </w:r>
      <w:hyperlink w:anchor="_Раздел_2._Информационная_карта откр" w:history="1">
        <w:r w:rsidRPr="00DC6C4D">
          <w:rPr>
            <w:rStyle w:val="a7"/>
            <w:sz w:val="24"/>
            <w:szCs w:val="24"/>
          </w:rPr>
          <w:t>Информационной карте аукциона</w:t>
        </w:r>
      </w:hyperlink>
      <w:r w:rsidRPr="00DC6C4D">
        <w:rPr>
          <w:b/>
          <w:sz w:val="24"/>
          <w:szCs w:val="24"/>
        </w:rPr>
        <w:t xml:space="preserve"> – </w:t>
      </w:r>
      <w:r>
        <w:rPr>
          <w:b/>
          <w:sz w:val="24"/>
          <w:szCs w:val="24"/>
        </w:rPr>
        <w:t>Администрация города Лукоянова Лукояновского муниципального района Нижегородской области</w:t>
      </w:r>
      <w:r w:rsidRPr="00DC6C4D">
        <w:rPr>
          <w:b/>
          <w:sz w:val="24"/>
          <w:szCs w:val="24"/>
        </w:rPr>
        <w:t>.</w:t>
      </w:r>
    </w:p>
    <w:bookmarkEnd w:id="16"/>
    <w:p w:rsidR="006A16F4" w:rsidRPr="00DC6C4D" w:rsidRDefault="006A16F4" w:rsidP="006A16F4">
      <w:pPr>
        <w:pStyle w:val="6"/>
        <w:spacing w:before="0" w:after="0"/>
        <w:ind w:firstLine="709"/>
        <w:jc w:val="both"/>
        <w:rPr>
          <w:sz w:val="24"/>
          <w:szCs w:val="24"/>
        </w:rPr>
      </w:pPr>
    </w:p>
    <w:p w:rsidR="006A16F4" w:rsidRPr="00DC6C4D" w:rsidRDefault="006A16F4" w:rsidP="006A16F4">
      <w:pPr>
        <w:pStyle w:val="1"/>
        <w:ind w:firstLine="708"/>
        <w:jc w:val="both"/>
        <w:rPr>
          <w:sz w:val="24"/>
          <w:szCs w:val="24"/>
        </w:rPr>
      </w:pPr>
      <w:bookmarkStart w:id="17" w:name="_Toc284515943"/>
      <w:bookmarkStart w:id="18" w:name="_Toc284851622"/>
      <w:bookmarkStart w:id="19" w:name="_Toc284851836"/>
      <w:r w:rsidRPr="00DC6C4D">
        <w:rPr>
          <w:rFonts w:eastAsia="SimSun"/>
          <w:sz w:val="24"/>
          <w:szCs w:val="24"/>
        </w:rPr>
        <w:t xml:space="preserve">1.3. Требования к содержанию и составу заявки на участие в открытом </w:t>
      </w:r>
      <w:r w:rsidRPr="00DC6C4D">
        <w:rPr>
          <w:sz w:val="24"/>
          <w:szCs w:val="24"/>
        </w:rPr>
        <w:t>аукционе в электронной форме, порядок подачи заявки, инструкция по ее заполнению</w:t>
      </w:r>
      <w:bookmarkEnd w:id="17"/>
      <w:bookmarkEnd w:id="18"/>
      <w:bookmarkEnd w:id="19"/>
    </w:p>
    <w:p w:rsidR="006A16F4" w:rsidRPr="00DC6C4D" w:rsidRDefault="006A16F4" w:rsidP="006A16F4">
      <w:pPr>
        <w:ind w:firstLine="708"/>
        <w:jc w:val="both"/>
        <w:rPr>
          <w:sz w:val="24"/>
          <w:szCs w:val="24"/>
        </w:rPr>
      </w:pPr>
      <w:bookmarkStart w:id="20" w:name="Р1_31"/>
      <w:r w:rsidRPr="00DC6C4D">
        <w:rPr>
          <w:sz w:val="24"/>
          <w:szCs w:val="24"/>
        </w:rPr>
        <w:t>1.3.1.</w:t>
      </w:r>
      <w:bookmarkEnd w:id="20"/>
      <w:r w:rsidRPr="00DC6C4D">
        <w:rPr>
          <w:sz w:val="24"/>
          <w:szCs w:val="24"/>
        </w:rPr>
        <w:t xml:space="preserve">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 </w:t>
      </w:r>
    </w:p>
    <w:p w:rsidR="006A16F4" w:rsidRPr="00DC6C4D" w:rsidRDefault="006A16F4" w:rsidP="006A16F4">
      <w:pPr>
        <w:jc w:val="both"/>
        <w:rPr>
          <w:rFonts w:eastAsia="Calibri"/>
          <w:sz w:val="24"/>
          <w:szCs w:val="24"/>
        </w:rPr>
      </w:pPr>
      <w:r w:rsidRPr="00DC6C4D">
        <w:rPr>
          <w:sz w:val="24"/>
          <w:szCs w:val="24"/>
        </w:rPr>
        <w:tab/>
      </w:r>
      <w:bookmarkStart w:id="21" w:name="Р1_32"/>
      <w:r w:rsidRPr="00DC6C4D">
        <w:rPr>
          <w:sz w:val="24"/>
          <w:szCs w:val="24"/>
        </w:rPr>
        <w:t>1.</w:t>
      </w:r>
      <w:r w:rsidRPr="00DC6C4D">
        <w:rPr>
          <w:rFonts w:eastAsia="Calibri"/>
          <w:sz w:val="24"/>
          <w:szCs w:val="24"/>
        </w:rPr>
        <w:t>3.2.</w:t>
      </w:r>
      <w:bookmarkEnd w:id="21"/>
      <w:r w:rsidRPr="00DC6C4D">
        <w:rPr>
          <w:rFonts w:eastAsia="Calibri"/>
          <w:sz w:val="24"/>
          <w:szCs w:val="24"/>
        </w:rPr>
        <w:t xml:space="preserve"> </w:t>
      </w:r>
      <w:r w:rsidRPr="00DC6C4D">
        <w:rPr>
          <w:rFonts w:eastAsia="Calibri"/>
          <w:sz w:val="24"/>
          <w:szCs w:val="24"/>
          <w:u w:val="single"/>
        </w:rPr>
        <w:t>Сведения, входящие в первую часть заявки:</w:t>
      </w:r>
    </w:p>
    <w:p w:rsidR="006A16F4" w:rsidRPr="00DC6C4D" w:rsidRDefault="006A16F4" w:rsidP="006A16F4">
      <w:pPr>
        <w:numPr>
          <w:ilvl w:val="0"/>
          <w:numId w:val="2"/>
        </w:numPr>
        <w:autoSpaceDE w:val="0"/>
        <w:autoSpaceDN w:val="0"/>
        <w:adjustRightInd w:val="0"/>
        <w:jc w:val="both"/>
        <w:rPr>
          <w:rFonts w:eastAsia="Calibri"/>
          <w:sz w:val="24"/>
          <w:szCs w:val="24"/>
        </w:rPr>
      </w:pPr>
      <w:r w:rsidRPr="00DC6C4D">
        <w:rPr>
          <w:rFonts w:eastAsia="Calibri"/>
          <w:sz w:val="24"/>
          <w:szCs w:val="24"/>
        </w:rPr>
        <w:t xml:space="preserve">согласие Участника размещения заказа на выполнение работ на условиях, предусмотренных  настоящей документацией об открытом аукционе в электронной форме, в том числе, </w:t>
      </w:r>
      <w:r w:rsidRPr="00DC6C4D">
        <w:rPr>
          <w:sz w:val="24"/>
          <w:szCs w:val="24"/>
        </w:rPr>
        <w:t xml:space="preserve">в Технической части </w:t>
      </w:r>
      <w:hyperlink w:anchor="_Раздел_3._Техническая_часть" w:history="1">
        <w:r w:rsidRPr="00DC6C4D">
          <w:rPr>
            <w:rStyle w:val="a7"/>
            <w:sz w:val="24"/>
            <w:szCs w:val="24"/>
          </w:rPr>
          <w:t>(Раздел 3)</w:t>
        </w:r>
      </w:hyperlink>
      <w:r w:rsidRPr="00DC6C4D">
        <w:rPr>
          <w:sz w:val="24"/>
          <w:szCs w:val="24"/>
        </w:rPr>
        <w:t xml:space="preserve"> и Проекте муниципального контракта </w:t>
      </w:r>
      <w:hyperlink w:anchor="_Раздел_4._Проект_государственного к" w:history="1">
        <w:r w:rsidRPr="00DC6C4D">
          <w:rPr>
            <w:rStyle w:val="a7"/>
            <w:sz w:val="24"/>
            <w:szCs w:val="24"/>
          </w:rPr>
          <w:t>(Раздел 4)</w:t>
        </w:r>
      </w:hyperlink>
      <w:r w:rsidRPr="00DC6C4D">
        <w:rPr>
          <w:rFonts w:eastAsia="Calibri"/>
          <w:sz w:val="24"/>
          <w:szCs w:val="24"/>
        </w:rPr>
        <w:t>;</w:t>
      </w:r>
    </w:p>
    <w:p w:rsidR="006A16F4" w:rsidRPr="00DC6C4D" w:rsidRDefault="006A16F4" w:rsidP="006A16F4">
      <w:pPr>
        <w:pStyle w:val="cefb"/>
        <w:tabs>
          <w:tab w:val="left" w:pos="374"/>
        </w:tabs>
        <w:suppressAutoHyphens/>
        <w:jc w:val="both"/>
        <w:rPr>
          <w:sz w:val="24"/>
          <w:szCs w:val="24"/>
          <w:u w:val="single"/>
        </w:rPr>
      </w:pPr>
      <w:r w:rsidRPr="00DC6C4D">
        <w:rPr>
          <w:sz w:val="24"/>
          <w:szCs w:val="24"/>
        </w:rPr>
        <w:tab/>
      </w:r>
      <w:r w:rsidRPr="00DC6C4D">
        <w:rPr>
          <w:sz w:val="24"/>
          <w:szCs w:val="24"/>
        </w:rPr>
        <w:tab/>
      </w:r>
      <w:bookmarkStart w:id="22" w:name="Р1_33"/>
      <w:r w:rsidRPr="00DC6C4D">
        <w:rPr>
          <w:sz w:val="24"/>
          <w:szCs w:val="24"/>
        </w:rPr>
        <w:t>1.3.3.</w:t>
      </w:r>
      <w:bookmarkEnd w:id="22"/>
      <w:r w:rsidRPr="00DC6C4D">
        <w:rPr>
          <w:sz w:val="24"/>
          <w:szCs w:val="24"/>
        </w:rPr>
        <w:t xml:space="preserve"> </w:t>
      </w:r>
      <w:r w:rsidRPr="00DC6C4D">
        <w:rPr>
          <w:rFonts w:eastAsia="Calibri"/>
          <w:sz w:val="24"/>
          <w:szCs w:val="24"/>
          <w:u w:val="single"/>
        </w:rPr>
        <w:t>Сведения, входящие во вторую часть заявки:</w:t>
      </w:r>
    </w:p>
    <w:p w:rsidR="006A16F4" w:rsidRPr="00DC6C4D" w:rsidRDefault="006A16F4" w:rsidP="006A16F4">
      <w:pPr>
        <w:numPr>
          <w:ilvl w:val="0"/>
          <w:numId w:val="4"/>
        </w:numPr>
        <w:jc w:val="both"/>
        <w:rPr>
          <w:rFonts w:eastAsia="Calibri"/>
          <w:sz w:val="24"/>
          <w:szCs w:val="24"/>
        </w:rPr>
      </w:pPr>
      <w:r w:rsidRPr="00DC6C4D">
        <w:rPr>
          <w:rFonts w:eastAsia="Calibri"/>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6A16F4" w:rsidRPr="00DC6C4D" w:rsidRDefault="006A16F4" w:rsidP="006A16F4">
      <w:pPr>
        <w:numPr>
          <w:ilvl w:val="0"/>
          <w:numId w:val="4"/>
        </w:numPr>
        <w:jc w:val="both"/>
        <w:rPr>
          <w:rFonts w:eastAsia="Calibri"/>
          <w:sz w:val="24"/>
          <w:szCs w:val="24"/>
        </w:rPr>
      </w:pPr>
      <w:r w:rsidRPr="00DC6C4D">
        <w:rPr>
          <w:rFonts w:eastAsia="Calibri"/>
          <w:sz w:val="24"/>
          <w:szCs w:val="24"/>
        </w:rPr>
        <w:t xml:space="preserve">копии документов, подтверждающих соответствие участника размещения заказа требованию, установленному пунктом 1 части 1 статьи 11 </w:t>
      </w:r>
      <w:r w:rsidRPr="00DC6C4D">
        <w:rPr>
          <w:sz w:val="24"/>
          <w:szCs w:val="24"/>
        </w:rPr>
        <w:t xml:space="preserve">Федерального закона РФ от 21 июля </w:t>
      </w:r>
      <w:smartTag w:uri="urn:schemas-microsoft-com:office:smarttags" w:element="metricconverter">
        <w:smartTagPr>
          <w:attr w:name="ProductID" w:val="2005 г"/>
        </w:smartTagPr>
        <w:r w:rsidRPr="00DC6C4D">
          <w:rPr>
            <w:sz w:val="24"/>
            <w:szCs w:val="24"/>
          </w:rPr>
          <w:t>2005 г</w:t>
        </w:r>
      </w:smartTag>
      <w:r w:rsidRPr="00DC6C4D">
        <w:rPr>
          <w:sz w:val="24"/>
          <w:szCs w:val="24"/>
        </w:rPr>
        <w:t>. № 94-ФЗ</w:t>
      </w:r>
      <w:r w:rsidRPr="00DC6C4D">
        <w:rPr>
          <w:rFonts w:eastAsia="Calibri"/>
          <w:sz w:val="24"/>
          <w:szCs w:val="24"/>
        </w:rPr>
        <w:t xml:space="preserve">, в случае, если в соответствии с законодательством Российской Федерации установлены требования к лицам, осуществляющим выполнение работ, которые являются предметом открытого аукциона в электронной форме, и такие требования предусмотрены в </w:t>
      </w:r>
      <w:hyperlink w:anchor="_Раздел_2._Информационная_карта откр" w:history="1">
        <w:r w:rsidRPr="00DC6C4D">
          <w:rPr>
            <w:rStyle w:val="a7"/>
            <w:sz w:val="24"/>
            <w:szCs w:val="24"/>
          </w:rPr>
          <w:t>Информационной карте аукциона</w:t>
        </w:r>
      </w:hyperlink>
      <w:r>
        <w:t>,</w:t>
      </w:r>
      <w:r w:rsidRPr="00DC6C4D">
        <w:rPr>
          <w:i/>
          <w:sz w:val="24"/>
          <w:szCs w:val="24"/>
        </w:rPr>
        <w:t xml:space="preserve"> указанного в пункте 15  </w:t>
      </w:r>
      <w:hyperlink w:anchor="_Раздел_2._Информационная_карта откр" w:history="1">
        <w:r w:rsidRPr="00DC6C4D">
          <w:rPr>
            <w:rStyle w:val="a7"/>
            <w:sz w:val="24"/>
            <w:szCs w:val="24"/>
          </w:rPr>
          <w:t>Информационной карты аукциона</w:t>
        </w:r>
      </w:hyperlink>
      <w:r w:rsidRPr="00DC6C4D">
        <w:rPr>
          <w:sz w:val="24"/>
          <w:szCs w:val="24"/>
        </w:rPr>
        <w:t>);</w:t>
      </w:r>
    </w:p>
    <w:p w:rsidR="006A16F4" w:rsidRPr="00DC6C4D" w:rsidRDefault="006A16F4" w:rsidP="006A16F4">
      <w:pPr>
        <w:numPr>
          <w:ilvl w:val="0"/>
          <w:numId w:val="4"/>
        </w:numPr>
        <w:jc w:val="both"/>
        <w:rPr>
          <w:rFonts w:eastAsia="Calibri"/>
          <w:sz w:val="24"/>
          <w:szCs w:val="24"/>
        </w:rPr>
      </w:pPr>
      <w:r w:rsidRPr="00DC6C4D">
        <w:rPr>
          <w:rFonts w:eastAsia="Calibri"/>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w:t>
      </w:r>
      <w:r w:rsidRPr="00DC6C4D">
        <w:rPr>
          <w:rFonts w:eastAsia="Calibri"/>
          <w:sz w:val="24"/>
          <w:szCs w:val="24"/>
        </w:rPr>
        <w:lastRenderedPageBreak/>
        <w:t>выполнение работ,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6A16F4" w:rsidRPr="00DC6C4D" w:rsidRDefault="006A16F4" w:rsidP="006A16F4">
      <w:pPr>
        <w:autoSpaceDE w:val="0"/>
        <w:autoSpaceDN w:val="0"/>
        <w:adjustRightInd w:val="0"/>
        <w:ind w:firstLine="540"/>
        <w:jc w:val="both"/>
        <w:outlineLvl w:val="1"/>
        <w:rPr>
          <w:sz w:val="24"/>
          <w:szCs w:val="24"/>
        </w:rPr>
      </w:pPr>
      <w:r w:rsidRPr="00DC6C4D">
        <w:rPr>
          <w:sz w:val="24"/>
          <w:szCs w:val="24"/>
        </w:rPr>
        <w:t>1.3.4.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6A16F4" w:rsidRPr="00DC6C4D" w:rsidRDefault="006A16F4" w:rsidP="006A16F4">
      <w:pPr>
        <w:autoSpaceDE w:val="0"/>
        <w:autoSpaceDN w:val="0"/>
        <w:adjustRightInd w:val="0"/>
        <w:ind w:firstLine="540"/>
        <w:jc w:val="both"/>
        <w:outlineLvl w:val="1"/>
        <w:rPr>
          <w:sz w:val="24"/>
          <w:szCs w:val="24"/>
        </w:rPr>
      </w:pPr>
      <w:r w:rsidRPr="00DC6C4D">
        <w:rPr>
          <w:sz w:val="24"/>
          <w:szCs w:val="24"/>
        </w:rPr>
        <w:t>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предусмотренных настоящей документацией об открытом аукционе в электронной форме даты и времени окончания срока подачи заявок на участие в открытом аукционе.</w:t>
      </w:r>
    </w:p>
    <w:p w:rsidR="006A16F4" w:rsidRPr="00DC6C4D" w:rsidRDefault="006A16F4" w:rsidP="006A16F4">
      <w:pPr>
        <w:autoSpaceDE w:val="0"/>
        <w:autoSpaceDN w:val="0"/>
        <w:adjustRightInd w:val="0"/>
        <w:ind w:firstLine="540"/>
        <w:jc w:val="both"/>
        <w:outlineLvl w:val="1"/>
        <w:rPr>
          <w:sz w:val="24"/>
          <w:szCs w:val="24"/>
        </w:rPr>
      </w:pPr>
      <w:r w:rsidRPr="00DC6C4D">
        <w:rPr>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пунктами 1.3.2. и 1.3.3. настоящей документации об открытом аукционе в электронной форме части заявки. Указанные электронные документы подаются одновременно.</w:t>
      </w:r>
    </w:p>
    <w:p w:rsidR="006A16F4" w:rsidRPr="00DC6C4D" w:rsidRDefault="006A16F4" w:rsidP="006A16F4">
      <w:pPr>
        <w:autoSpaceDE w:val="0"/>
        <w:autoSpaceDN w:val="0"/>
        <w:adjustRightInd w:val="0"/>
        <w:ind w:firstLine="540"/>
        <w:jc w:val="both"/>
        <w:outlineLvl w:val="1"/>
        <w:rPr>
          <w:sz w:val="24"/>
          <w:szCs w:val="24"/>
        </w:rPr>
      </w:pPr>
      <w:r w:rsidRPr="00DC6C4D">
        <w:rPr>
          <w:sz w:val="24"/>
          <w:szCs w:val="24"/>
        </w:rPr>
        <w:t>Поступление заявки на участие в открытом аукционе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6A16F4" w:rsidRPr="00DC6C4D" w:rsidRDefault="006A16F4" w:rsidP="006A16F4">
      <w:pPr>
        <w:autoSpaceDE w:val="0"/>
        <w:autoSpaceDN w:val="0"/>
        <w:adjustRightInd w:val="0"/>
        <w:ind w:firstLine="540"/>
        <w:jc w:val="both"/>
        <w:outlineLvl w:val="1"/>
        <w:rPr>
          <w:sz w:val="24"/>
          <w:szCs w:val="24"/>
        </w:rPr>
      </w:pPr>
      <w:r w:rsidRPr="00DC6C4D">
        <w:rPr>
          <w:sz w:val="24"/>
          <w:szCs w:val="24"/>
        </w:rPr>
        <w:t xml:space="preserve">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6A16F4" w:rsidRPr="00DC6C4D" w:rsidRDefault="006A16F4" w:rsidP="006A16F4">
      <w:pPr>
        <w:autoSpaceDE w:val="0"/>
        <w:autoSpaceDN w:val="0"/>
        <w:adjustRightInd w:val="0"/>
        <w:ind w:firstLine="540"/>
        <w:jc w:val="both"/>
        <w:outlineLvl w:val="1"/>
        <w:rPr>
          <w:sz w:val="24"/>
          <w:szCs w:val="24"/>
        </w:rPr>
      </w:pPr>
      <w:r w:rsidRPr="00DC6C4D">
        <w:rPr>
          <w:sz w:val="24"/>
          <w:szCs w:val="24"/>
        </w:rPr>
        <w:t>Участник размещения заказа вправе подать только одну заявку на участие в открытом аукционе в электронной форме в отношении предмета аукциона.</w:t>
      </w:r>
    </w:p>
    <w:p w:rsidR="006A16F4" w:rsidRPr="00DC6C4D" w:rsidRDefault="006A16F4" w:rsidP="006A16F4">
      <w:pPr>
        <w:jc w:val="both"/>
        <w:rPr>
          <w:rFonts w:eastAsia="Calibri"/>
          <w:sz w:val="24"/>
          <w:szCs w:val="24"/>
        </w:rPr>
      </w:pPr>
    </w:p>
    <w:p w:rsidR="006A16F4" w:rsidRPr="00DC6C4D" w:rsidRDefault="006A16F4" w:rsidP="006A16F4">
      <w:pPr>
        <w:ind w:firstLine="708"/>
        <w:jc w:val="both"/>
        <w:rPr>
          <w:sz w:val="24"/>
          <w:szCs w:val="24"/>
        </w:rPr>
      </w:pPr>
      <w:bookmarkStart w:id="23" w:name="Р1_34"/>
      <w:r w:rsidRPr="00DC6C4D">
        <w:rPr>
          <w:sz w:val="24"/>
          <w:szCs w:val="24"/>
        </w:rPr>
        <w:t>1.3.4.</w:t>
      </w:r>
      <w:bookmarkEnd w:id="23"/>
      <w:r w:rsidRPr="00DC6C4D">
        <w:rPr>
          <w:sz w:val="24"/>
          <w:szCs w:val="24"/>
        </w:rPr>
        <w:t xml:space="preserve"> Инструкция по  заполнению заявки на участие в открытом аукционе в электронной форме:</w:t>
      </w:r>
    </w:p>
    <w:p w:rsidR="006A16F4" w:rsidRPr="00DC6C4D" w:rsidRDefault="006A16F4" w:rsidP="006A16F4">
      <w:pPr>
        <w:numPr>
          <w:ilvl w:val="0"/>
          <w:numId w:val="3"/>
        </w:numPr>
        <w:jc w:val="both"/>
        <w:rPr>
          <w:rFonts w:eastAsia="SimSun"/>
          <w:sz w:val="24"/>
          <w:szCs w:val="24"/>
        </w:rPr>
      </w:pPr>
      <w:r w:rsidRPr="00DC6C4D">
        <w:rPr>
          <w:sz w:val="24"/>
          <w:szCs w:val="24"/>
        </w:rPr>
        <w:t xml:space="preserve">Участник размещения заказа формирует заявку на участие в открытом аукционе в электронной форме в соответствии с порядком, установленным Регламентом работы электронной площадки, адрес которой указан в </w:t>
      </w:r>
      <w:hyperlink w:anchor="_Раздел_2._Информационная_карта откр" w:history="1">
        <w:r w:rsidRPr="00DC6C4D">
          <w:rPr>
            <w:rStyle w:val="a7"/>
            <w:sz w:val="24"/>
            <w:szCs w:val="24"/>
          </w:rPr>
          <w:t>Информационной карте аукциона</w:t>
        </w:r>
      </w:hyperlink>
      <w:r w:rsidRPr="00DC6C4D">
        <w:rPr>
          <w:sz w:val="24"/>
          <w:szCs w:val="24"/>
        </w:rPr>
        <w:t>, требованиями Федерального закона от 21.07.2005г. №</w:t>
      </w:r>
      <w:r>
        <w:rPr>
          <w:sz w:val="24"/>
          <w:szCs w:val="24"/>
        </w:rPr>
        <w:t xml:space="preserve"> </w:t>
      </w:r>
      <w:r w:rsidRPr="00DC6C4D">
        <w:rPr>
          <w:sz w:val="24"/>
          <w:szCs w:val="24"/>
        </w:rPr>
        <w:t>94-ФЗ, а также требованиями настоящей документации об открытом аукционе в электронной форме;</w:t>
      </w:r>
    </w:p>
    <w:p w:rsidR="006A16F4" w:rsidRPr="00DC6C4D" w:rsidRDefault="006A16F4" w:rsidP="006A16F4">
      <w:pPr>
        <w:numPr>
          <w:ilvl w:val="0"/>
          <w:numId w:val="3"/>
        </w:numPr>
        <w:jc w:val="both"/>
        <w:rPr>
          <w:sz w:val="24"/>
          <w:szCs w:val="24"/>
        </w:rPr>
      </w:pPr>
      <w:r w:rsidRPr="00DC6C4D">
        <w:rPr>
          <w:sz w:val="24"/>
          <w:szCs w:val="24"/>
        </w:rPr>
        <w:t>заявка на участие  в открытом аукционе в электронной форме должна содержать сведения и документы, предусмотренные п.п. 1.3.2. и 1.3.3. пункта 1.3 настоящего Раздела;</w:t>
      </w:r>
    </w:p>
    <w:p w:rsidR="006A16F4" w:rsidRPr="00DC6C4D" w:rsidRDefault="006A16F4" w:rsidP="006A16F4">
      <w:pPr>
        <w:numPr>
          <w:ilvl w:val="0"/>
          <w:numId w:val="3"/>
        </w:numPr>
        <w:jc w:val="both"/>
        <w:rPr>
          <w:sz w:val="24"/>
          <w:szCs w:val="24"/>
        </w:rPr>
      </w:pPr>
      <w:r w:rsidRPr="00DC6C4D">
        <w:rPr>
          <w:sz w:val="24"/>
          <w:szCs w:val="24"/>
        </w:rPr>
        <w:t>все документы, входящие в состав заявки на участие в открытом аукционе в электронной форме, должны быть составлены на русском языке;</w:t>
      </w:r>
    </w:p>
    <w:p w:rsidR="006A16F4" w:rsidRPr="00DC6C4D" w:rsidRDefault="006A16F4" w:rsidP="006A16F4">
      <w:pPr>
        <w:numPr>
          <w:ilvl w:val="0"/>
          <w:numId w:val="3"/>
        </w:numPr>
        <w:jc w:val="both"/>
        <w:rPr>
          <w:sz w:val="24"/>
          <w:szCs w:val="24"/>
        </w:rPr>
      </w:pPr>
      <w:r w:rsidRPr="00DC6C4D">
        <w:rPr>
          <w:sz w:val="24"/>
          <w:szCs w:val="24"/>
        </w:rPr>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6A16F4" w:rsidRPr="00DC6C4D" w:rsidRDefault="006A16F4" w:rsidP="006A16F4">
      <w:pPr>
        <w:numPr>
          <w:ilvl w:val="0"/>
          <w:numId w:val="3"/>
        </w:numPr>
        <w:jc w:val="both"/>
        <w:rPr>
          <w:sz w:val="24"/>
          <w:szCs w:val="24"/>
        </w:rPr>
      </w:pPr>
      <w:r w:rsidRPr="00DC6C4D">
        <w:rPr>
          <w:sz w:val="24"/>
          <w:szCs w:val="24"/>
        </w:rPr>
        <w:t>тексты представленных в составе заявки документов (копий документов) должны быть читаемыми;</w:t>
      </w:r>
    </w:p>
    <w:p w:rsidR="006A16F4" w:rsidRPr="00DC6C4D" w:rsidRDefault="006A16F4" w:rsidP="006A16F4">
      <w:pPr>
        <w:numPr>
          <w:ilvl w:val="0"/>
          <w:numId w:val="3"/>
        </w:numPr>
        <w:jc w:val="both"/>
        <w:rPr>
          <w:sz w:val="24"/>
          <w:szCs w:val="24"/>
        </w:rPr>
      </w:pPr>
      <w:r w:rsidRPr="00DC6C4D">
        <w:rPr>
          <w:sz w:val="24"/>
          <w:szCs w:val="24"/>
        </w:rPr>
        <w:lastRenderedPageBreak/>
        <w:t xml:space="preserve">документы и сведения заявки на участие  в открытом аукционе в электронной форме должны быть подписаны электронной цифровой подписью лица, имеющего право действовать от имени Участника размещения заказа. </w:t>
      </w:r>
    </w:p>
    <w:p w:rsidR="006A16F4" w:rsidRPr="00DC6C4D" w:rsidRDefault="006A16F4" w:rsidP="006A16F4">
      <w:pPr>
        <w:rPr>
          <w:sz w:val="24"/>
          <w:szCs w:val="24"/>
        </w:rPr>
      </w:pPr>
      <w:r w:rsidRPr="00DC6C4D">
        <w:rPr>
          <w:sz w:val="24"/>
          <w:szCs w:val="24"/>
        </w:rPr>
        <w:tab/>
      </w:r>
    </w:p>
    <w:p w:rsidR="006A16F4" w:rsidRPr="00DC6C4D" w:rsidRDefault="006A16F4" w:rsidP="006A16F4">
      <w:pPr>
        <w:pStyle w:val="1"/>
        <w:ind w:firstLine="708"/>
        <w:jc w:val="both"/>
        <w:rPr>
          <w:color w:val="00B050"/>
          <w:sz w:val="24"/>
          <w:szCs w:val="24"/>
        </w:rPr>
      </w:pPr>
      <w:bookmarkStart w:id="24" w:name="_1.4._Требование__обеспечения_заявки"/>
      <w:bookmarkStart w:id="25" w:name="Р1_4"/>
      <w:bookmarkStart w:id="26" w:name="_Toc284515944"/>
      <w:bookmarkStart w:id="27" w:name="_Toc284851623"/>
      <w:bookmarkStart w:id="28" w:name="_Toc284851837"/>
      <w:bookmarkEnd w:id="24"/>
      <w:r w:rsidRPr="00DC6C4D">
        <w:rPr>
          <w:sz w:val="24"/>
          <w:szCs w:val="24"/>
        </w:rPr>
        <w:t>1.4. Требование  обеспечения заявки на участие в открытом аукционе в электронной форме и размер обеспечения</w:t>
      </w:r>
      <w:bookmarkEnd w:id="25"/>
      <w:bookmarkEnd w:id="26"/>
      <w:bookmarkEnd w:id="27"/>
      <w:bookmarkEnd w:id="28"/>
    </w:p>
    <w:p w:rsidR="006A16F4" w:rsidRPr="00DC6C4D" w:rsidRDefault="006A16F4" w:rsidP="006A16F4">
      <w:pPr>
        <w:ind w:firstLine="709"/>
        <w:jc w:val="both"/>
        <w:rPr>
          <w:rFonts w:eastAsia="Calibri"/>
          <w:sz w:val="24"/>
          <w:szCs w:val="24"/>
        </w:rPr>
      </w:pPr>
      <w:r w:rsidRPr="00DC6C4D">
        <w:rPr>
          <w:rFonts w:eastAsia="Calibri"/>
          <w:sz w:val="24"/>
          <w:szCs w:val="24"/>
        </w:rPr>
        <w:t xml:space="preserve">Муниципальным заказчиком установлено требование обеспечения заявки на участие в открытом аукционе в электронной форме в размере, указанном в </w:t>
      </w:r>
      <w:hyperlink w:anchor="_Раздел_2._Информационная_карта откр" w:history="1">
        <w:r w:rsidRPr="00DC6C4D">
          <w:rPr>
            <w:rStyle w:val="a7"/>
            <w:sz w:val="24"/>
            <w:szCs w:val="24"/>
          </w:rPr>
          <w:t>Информационной карте аукциона</w:t>
        </w:r>
      </w:hyperlink>
      <w:r w:rsidRPr="00DC6C4D">
        <w:rPr>
          <w:sz w:val="24"/>
          <w:szCs w:val="24"/>
        </w:rPr>
        <w:t xml:space="preserve">. </w:t>
      </w:r>
    </w:p>
    <w:p w:rsidR="006A16F4" w:rsidRPr="00DC6C4D" w:rsidRDefault="006A16F4" w:rsidP="006A16F4">
      <w:pPr>
        <w:ind w:firstLine="708"/>
        <w:jc w:val="both"/>
        <w:rPr>
          <w:rStyle w:val="10"/>
          <w:sz w:val="24"/>
          <w:szCs w:val="24"/>
        </w:rPr>
      </w:pPr>
      <w:bookmarkStart w:id="29" w:name="Р1_5"/>
      <w:bookmarkStart w:id="30" w:name="_Toc284515945"/>
      <w:bookmarkStart w:id="31" w:name="_Toc284851624"/>
      <w:bookmarkStart w:id="32" w:name="_Toc284851838"/>
    </w:p>
    <w:p w:rsidR="006A16F4" w:rsidRPr="00DC6C4D" w:rsidRDefault="006A16F4" w:rsidP="006A16F4">
      <w:pPr>
        <w:ind w:firstLine="708"/>
        <w:jc w:val="both"/>
        <w:rPr>
          <w:sz w:val="24"/>
          <w:szCs w:val="24"/>
        </w:rPr>
      </w:pPr>
      <w:r w:rsidRPr="00DC6C4D">
        <w:rPr>
          <w:rStyle w:val="10"/>
          <w:sz w:val="24"/>
          <w:szCs w:val="24"/>
        </w:rPr>
        <w:t>1.5.</w:t>
      </w:r>
      <w:bookmarkEnd w:id="29"/>
      <w:r w:rsidRPr="00DC6C4D">
        <w:rPr>
          <w:rStyle w:val="10"/>
          <w:sz w:val="24"/>
          <w:szCs w:val="24"/>
        </w:rPr>
        <w:t xml:space="preserve"> Дата и время  окончания срока  подачи заявок на участие в открытом аукционе в электронной форме</w:t>
      </w:r>
      <w:bookmarkEnd w:id="30"/>
      <w:bookmarkEnd w:id="31"/>
      <w:bookmarkEnd w:id="32"/>
      <w:r w:rsidRPr="00DC6C4D">
        <w:rPr>
          <w:sz w:val="24"/>
          <w:szCs w:val="24"/>
        </w:rPr>
        <w:t xml:space="preserve"> указаны </w:t>
      </w:r>
      <w:r w:rsidRPr="00DC6C4D">
        <w:rPr>
          <w:rFonts w:eastAsia="Calibri"/>
          <w:sz w:val="24"/>
          <w:szCs w:val="24"/>
        </w:rPr>
        <w:t xml:space="preserve">в </w:t>
      </w:r>
      <w:hyperlink w:anchor="_Раздел_2._Информационная_карта откр" w:history="1">
        <w:r w:rsidRPr="00DC6C4D">
          <w:rPr>
            <w:rStyle w:val="a7"/>
            <w:sz w:val="24"/>
            <w:szCs w:val="24"/>
          </w:rPr>
          <w:t>Информационной карте аукциона</w:t>
        </w:r>
      </w:hyperlink>
      <w:r w:rsidRPr="00DC6C4D">
        <w:rPr>
          <w:sz w:val="24"/>
          <w:szCs w:val="24"/>
        </w:rPr>
        <w:t>.</w:t>
      </w:r>
    </w:p>
    <w:p w:rsidR="006A16F4" w:rsidRPr="00DC6C4D" w:rsidRDefault="006A16F4" w:rsidP="006A16F4">
      <w:pPr>
        <w:jc w:val="both"/>
        <w:rPr>
          <w:sz w:val="24"/>
          <w:szCs w:val="24"/>
        </w:rPr>
      </w:pPr>
    </w:p>
    <w:p w:rsidR="006A16F4" w:rsidRPr="00DC6C4D" w:rsidRDefault="006A16F4" w:rsidP="006A16F4">
      <w:pPr>
        <w:ind w:firstLine="708"/>
        <w:jc w:val="both"/>
        <w:rPr>
          <w:rFonts w:eastAsia="Calibri"/>
          <w:sz w:val="24"/>
          <w:szCs w:val="24"/>
        </w:rPr>
      </w:pPr>
      <w:bookmarkStart w:id="33" w:name="Р1_6"/>
      <w:bookmarkStart w:id="34" w:name="_Toc284515946"/>
      <w:bookmarkStart w:id="35" w:name="_Toc284851625"/>
      <w:bookmarkStart w:id="36" w:name="_Toc284851839"/>
      <w:r w:rsidRPr="00DC6C4D">
        <w:rPr>
          <w:rStyle w:val="10"/>
          <w:sz w:val="24"/>
          <w:szCs w:val="24"/>
        </w:rPr>
        <w:t>1.6.</w:t>
      </w:r>
      <w:bookmarkEnd w:id="33"/>
      <w:r w:rsidRPr="00DC6C4D">
        <w:rPr>
          <w:rStyle w:val="10"/>
          <w:sz w:val="24"/>
          <w:szCs w:val="24"/>
        </w:rPr>
        <w:t xml:space="preserve"> Дата окончания срока рассмотрения первых частей заявок на участие в открытом аукционе в электронной форме</w:t>
      </w:r>
      <w:bookmarkEnd w:id="34"/>
      <w:bookmarkEnd w:id="35"/>
      <w:bookmarkEnd w:id="36"/>
      <w:r w:rsidRPr="00DC6C4D">
        <w:rPr>
          <w:sz w:val="24"/>
          <w:szCs w:val="24"/>
        </w:rPr>
        <w:t xml:space="preserve">  указана </w:t>
      </w:r>
      <w:r w:rsidRPr="00DC6C4D">
        <w:rPr>
          <w:rFonts w:eastAsia="Calibri"/>
          <w:sz w:val="24"/>
          <w:szCs w:val="24"/>
        </w:rPr>
        <w:t xml:space="preserve">в </w:t>
      </w:r>
      <w:hyperlink w:anchor="_Раздел_2._Информационная_карта откр" w:history="1">
        <w:r w:rsidRPr="00DC6C4D">
          <w:rPr>
            <w:rStyle w:val="a7"/>
            <w:sz w:val="24"/>
            <w:szCs w:val="24"/>
          </w:rPr>
          <w:t>Информационной карте аукциона</w:t>
        </w:r>
      </w:hyperlink>
      <w:r w:rsidRPr="00DC6C4D">
        <w:rPr>
          <w:sz w:val="24"/>
          <w:szCs w:val="24"/>
        </w:rPr>
        <w:t xml:space="preserve">.   </w:t>
      </w:r>
    </w:p>
    <w:p w:rsidR="006A16F4" w:rsidRPr="00DC6C4D" w:rsidRDefault="006A16F4" w:rsidP="006A16F4">
      <w:pPr>
        <w:jc w:val="both"/>
        <w:rPr>
          <w:sz w:val="24"/>
          <w:szCs w:val="24"/>
        </w:rPr>
      </w:pPr>
    </w:p>
    <w:p w:rsidR="006A16F4" w:rsidRPr="00DC6C4D" w:rsidRDefault="006A16F4" w:rsidP="006A16F4">
      <w:pPr>
        <w:ind w:firstLine="708"/>
        <w:jc w:val="both"/>
        <w:rPr>
          <w:rFonts w:eastAsia="Calibri"/>
          <w:sz w:val="24"/>
          <w:szCs w:val="24"/>
        </w:rPr>
      </w:pPr>
      <w:bookmarkStart w:id="37" w:name="Р1_7"/>
      <w:bookmarkStart w:id="38" w:name="_Toc284515947"/>
      <w:bookmarkStart w:id="39" w:name="_Toc284851626"/>
      <w:bookmarkStart w:id="40" w:name="_Toc284851840"/>
      <w:r w:rsidRPr="00DC6C4D">
        <w:rPr>
          <w:rStyle w:val="10"/>
          <w:sz w:val="24"/>
          <w:szCs w:val="24"/>
        </w:rPr>
        <w:t>1.7.</w:t>
      </w:r>
      <w:bookmarkEnd w:id="37"/>
      <w:r w:rsidRPr="00DC6C4D">
        <w:rPr>
          <w:rStyle w:val="10"/>
          <w:sz w:val="24"/>
          <w:szCs w:val="24"/>
        </w:rPr>
        <w:t xml:space="preserve"> Дата проведения открытого аукциона в электронной форме</w:t>
      </w:r>
      <w:bookmarkEnd w:id="38"/>
      <w:bookmarkEnd w:id="39"/>
      <w:bookmarkEnd w:id="40"/>
      <w:r w:rsidRPr="00DC6C4D">
        <w:rPr>
          <w:sz w:val="24"/>
          <w:szCs w:val="24"/>
        </w:rPr>
        <w:t xml:space="preserve"> указана </w:t>
      </w:r>
      <w:r w:rsidRPr="00DC6C4D">
        <w:rPr>
          <w:rFonts w:eastAsia="Calibri"/>
          <w:sz w:val="24"/>
          <w:szCs w:val="24"/>
        </w:rPr>
        <w:t xml:space="preserve">в </w:t>
      </w:r>
      <w:hyperlink w:anchor="_Раздел_2._Информационная_карта откр" w:history="1">
        <w:r w:rsidRPr="00DC6C4D">
          <w:rPr>
            <w:rStyle w:val="a7"/>
            <w:sz w:val="24"/>
            <w:szCs w:val="24"/>
          </w:rPr>
          <w:t>Информационной карте аукциона</w:t>
        </w:r>
      </w:hyperlink>
      <w:r w:rsidRPr="00DC6C4D">
        <w:rPr>
          <w:sz w:val="24"/>
          <w:szCs w:val="24"/>
        </w:rPr>
        <w:t xml:space="preserve">.      </w:t>
      </w:r>
    </w:p>
    <w:p w:rsidR="006A16F4" w:rsidRPr="00DC6C4D" w:rsidRDefault="006A16F4" w:rsidP="006A16F4">
      <w:pPr>
        <w:jc w:val="both"/>
        <w:rPr>
          <w:sz w:val="24"/>
          <w:szCs w:val="24"/>
        </w:rPr>
      </w:pPr>
    </w:p>
    <w:p w:rsidR="006A16F4" w:rsidRPr="00DC6C4D" w:rsidRDefault="006A16F4" w:rsidP="006A16F4">
      <w:pPr>
        <w:ind w:firstLine="708"/>
        <w:jc w:val="both"/>
        <w:rPr>
          <w:sz w:val="24"/>
          <w:szCs w:val="24"/>
        </w:rPr>
      </w:pPr>
      <w:bookmarkStart w:id="41" w:name="Р1_8"/>
      <w:bookmarkStart w:id="42" w:name="_Toc284515948"/>
      <w:bookmarkStart w:id="43" w:name="_Toc284851627"/>
      <w:bookmarkStart w:id="44" w:name="_Toc284851841"/>
      <w:r w:rsidRPr="00DC6C4D">
        <w:rPr>
          <w:rStyle w:val="10"/>
          <w:sz w:val="24"/>
          <w:szCs w:val="24"/>
        </w:rPr>
        <w:t>1.8.</w:t>
      </w:r>
      <w:bookmarkEnd w:id="41"/>
      <w:r w:rsidRPr="00DC6C4D">
        <w:rPr>
          <w:rStyle w:val="10"/>
          <w:sz w:val="24"/>
          <w:szCs w:val="24"/>
        </w:rPr>
        <w:t xml:space="preserve">  Источник финансирования размещаемого заказа</w:t>
      </w:r>
      <w:bookmarkEnd w:id="42"/>
      <w:bookmarkEnd w:id="43"/>
      <w:bookmarkEnd w:id="44"/>
      <w:r w:rsidRPr="00DC6C4D">
        <w:rPr>
          <w:sz w:val="24"/>
          <w:szCs w:val="24"/>
        </w:rPr>
        <w:t xml:space="preserve"> указан в </w:t>
      </w:r>
      <w:hyperlink w:anchor="_Раздел_2._Информационная_карта откр" w:history="1">
        <w:r w:rsidRPr="00DC6C4D">
          <w:rPr>
            <w:rStyle w:val="a7"/>
            <w:sz w:val="24"/>
            <w:szCs w:val="24"/>
          </w:rPr>
          <w:t>Информационной карте аукциона</w:t>
        </w:r>
      </w:hyperlink>
      <w:r w:rsidRPr="00DC6C4D">
        <w:rPr>
          <w:sz w:val="24"/>
          <w:szCs w:val="24"/>
        </w:rPr>
        <w:t xml:space="preserve">.  </w:t>
      </w:r>
    </w:p>
    <w:p w:rsidR="006A16F4" w:rsidRPr="00DC6C4D" w:rsidRDefault="006A16F4" w:rsidP="006A16F4">
      <w:pPr>
        <w:pStyle w:val="6"/>
        <w:spacing w:before="0" w:after="0"/>
        <w:ind w:firstLine="709"/>
        <w:jc w:val="both"/>
        <w:rPr>
          <w:sz w:val="24"/>
          <w:szCs w:val="24"/>
        </w:rPr>
      </w:pPr>
    </w:p>
    <w:p w:rsidR="006A16F4" w:rsidRPr="00DC6C4D" w:rsidRDefault="006A16F4" w:rsidP="006A16F4">
      <w:pPr>
        <w:pStyle w:val="1"/>
        <w:ind w:firstLine="708"/>
        <w:rPr>
          <w:sz w:val="24"/>
          <w:szCs w:val="24"/>
        </w:rPr>
      </w:pPr>
      <w:bookmarkStart w:id="45" w:name="Р1_9"/>
      <w:bookmarkStart w:id="46" w:name="_Toc284515949"/>
      <w:bookmarkStart w:id="47" w:name="_Toc284851628"/>
      <w:bookmarkStart w:id="48" w:name="_Toc284851842"/>
      <w:r w:rsidRPr="00DC6C4D">
        <w:rPr>
          <w:sz w:val="24"/>
          <w:szCs w:val="24"/>
        </w:rPr>
        <w:t>1.9.</w:t>
      </w:r>
      <w:bookmarkEnd w:id="45"/>
      <w:r w:rsidRPr="00DC6C4D">
        <w:rPr>
          <w:sz w:val="24"/>
          <w:szCs w:val="24"/>
        </w:rPr>
        <w:t xml:space="preserve"> Порядок формирования цены контракта</w:t>
      </w:r>
      <w:bookmarkEnd w:id="46"/>
      <w:bookmarkEnd w:id="47"/>
      <w:bookmarkEnd w:id="48"/>
    </w:p>
    <w:p w:rsidR="006A16F4" w:rsidRPr="00DC6C4D" w:rsidRDefault="006A16F4" w:rsidP="006A16F4">
      <w:pPr>
        <w:ind w:firstLine="561"/>
        <w:jc w:val="both"/>
        <w:rPr>
          <w:sz w:val="24"/>
          <w:szCs w:val="24"/>
        </w:rPr>
      </w:pPr>
      <w:r w:rsidRPr="00DC6C4D">
        <w:rPr>
          <w:b/>
          <w:sz w:val="24"/>
          <w:szCs w:val="24"/>
        </w:rPr>
        <w:t xml:space="preserve">Цена контракта включает в себя </w:t>
      </w:r>
      <w:r w:rsidRPr="00DC6C4D">
        <w:rPr>
          <w:sz w:val="24"/>
          <w:szCs w:val="24"/>
        </w:rPr>
        <w:t>все затраты, связанные с выполнением работ, прибыль, необходимые налоги и обязательные платежи, установленные законодательством РФ.</w:t>
      </w:r>
    </w:p>
    <w:p w:rsidR="006A16F4" w:rsidRPr="00DC6C4D" w:rsidRDefault="006A16F4" w:rsidP="006A16F4">
      <w:pPr>
        <w:ind w:firstLine="561"/>
        <w:jc w:val="both"/>
        <w:rPr>
          <w:sz w:val="24"/>
          <w:szCs w:val="24"/>
        </w:rPr>
      </w:pPr>
      <w:r w:rsidRPr="00DC6C4D">
        <w:rPr>
          <w:sz w:val="24"/>
          <w:szCs w:val="24"/>
        </w:rPr>
        <w:t>Цена остается фиксированной на протяжении всего срока действия муниципального контракта и не может изменяться в ходе его исполнения.</w:t>
      </w:r>
    </w:p>
    <w:p w:rsidR="006A16F4" w:rsidRPr="00DC6C4D" w:rsidRDefault="006A16F4" w:rsidP="006A16F4">
      <w:pPr>
        <w:pStyle w:val="6"/>
        <w:spacing w:before="0" w:after="0"/>
        <w:ind w:firstLine="709"/>
        <w:jc w:val="both"/>
        <w:rPr>
          <w:sz w:val="24"/>
          <w:szCs w:val="24"/>
        </w:rPr>
      </w:pPr>
    </w:p>
    <w:p w:rsidR="006A16F4" w:rsidRPr="00DC6C4D" w:rsidRDefault="006A16F4" w:rsidP="006A16F4">
      <w:pPr>
        <w:ind w:firstLine="708"/>
        <w:jc w:val="both"/>
        <w:rPr>
          <w:sz w:val="24"/>
          <w:szCs w:val="24"/>
        </w:rPr>
      </w:pPr>
      <w:bookmarkStart w:id="49" w:name="Р1_10"/>
      <w:bookmarkStart w:id="50" w:name="_Toc284515950"/>
      <w:bookmarkStart w:id="51" w:name="_Toc284851629"/>
      <w:bookmarkStart w:id="52" w:name="_Toc284851843"/>
      <w:r w:rsidRPr="00DC6C4D">
        <w:rPr>
          <w:rStyle w:val="10"/>
          <w:sz w:val="24"/>
          <w:szCs w:val="24"/>
        </w:rPr>
        <w:t>1.10.</w:t>
      </w:r>
      <w:bookmarkEnd w:id="49"/>
      <w:r w:rsidRPr="00DC6C4D">
        <w:rPr>
          <w:rStyle w:val="10"/>
          <w:sz w:val="24"/>
          <w:szCs w:val="24"/>
        </w:rPr>
        <w:t xml:space="preserve"> Начальная (максимальная) цена муниципального контракта</w:t>
      </w:r>
      <w:bookmarkEnd w:id="50"/>
      <w:bookmarkEnd w:id="51"/>
      <w:bookmarkEnd w:id="52"/>
      <w:r w:rsidRPr="00DC6C4D">
        <w:rPr>
          <w:sz w:val="24"/>
          <w:szCs w:val="24"/>
        </w:rPr>
        <w:t xml:space="preserve"> указана в </w:t>
      </w:r>
      <w:hyperlink w:anchor="_Раздел_2._Информационная_карта откр" w:history="1">
        <w:r w:rsidRPr="00DC6C4D">
          <w:rPr>
            <w:rStyle w:val="a7"/>
            <w:sz w:val="24"/>
            <w:szCs w:val="24"/>
          </w:rPr>
          <w:t>Информационной карте аукциона</w:t>
        </w:r>
      </w:hyperlink>
      <w:r w:rsidRPr="00DC6C4D">
        <w:rPr>
          <w:sz w:val="24"/>
          <w:szCs w:val="24"/>
        </w:rPr>
        <w:t>. Обоснование начальной (максимальной) цены муниципального контракта указано в прилагаемой сметной документации.</w:t>
      </w:r>
    </w:p>
    <w:p w:rsidR="006A16F4" w:rsidRPr="00DC6C4D" w:rsidRDefault="006A16F4" w:rsidP="006A16F4">
      <w:pPr>
        <w:jc w:val="both"/>
        <w:rPr>
          <w:sz w:val="24"/>
          <w:szCs w:val="24"/>
        </w:rPr>
      </w:pPr>
    </w:p>
    <w:p w:rsidR="006A16F4" w:rsidRPr="00DC6C4D" w:rsidRDefault="006A16F4" w:rsidP="006A16F4">
      <w:pPr>
        <w:ind w:firstLine="708"/>
        <w:jc w:val="both"/>
        <w:rPr>
          <w:sz w:val="24"/>
          <w:szCs w:val="24"/>
        </w:rPr>
      </w:pPr>
      <w:bookmarkStart w:id="53" w:name="Р1_11"/>
      <w:bookmarkStart w:id="54" w:name="_Toc284515951"/>
      <w:bookmarkStart w:id="55" w:name="_Toc284851630"/>
      <w:bookmarkStart w:id="56" w:name="_Toc284851844"/>
      <w:r w:rsidRPr="00DC6C4D">
        <w:rPr>
          <w:rStyle w:val="10"/>
          <w:sz w:val="24"/>
          <w:szCs w:val="24"/>
        </w:rPr>
        <w:t xml:space="preserve">1.11. </w:t>
      </w:r>
      <w:bookmarkEnd w:id="53"/>
      <w:r w:rsidRPr="00DC6C4D">
        <w:rPr>
          <w:rStyle w:val="10"/>
          <w:sz w:val="24"/>
          <w:szCs w:val="24"/>
        </w:rPr>
        <w:t xml:space="preserve">Сведения о валюте, используемой для формирования цены контракта и расчетов с </w:t>
      </w:r>
      <w:bookmarkEnd w:id="54"/>
      <w:bookmarkEnd w:id="55"/>
      <w:bookmarkEnd w:id="56"/>
      <w:r w:rsidRPr="00DC6C4D">
        <w:rPr>
          <w:rStyle w:val="10"/>
          <w:sz w:val="24"/>
          <w:szCs w:val="24"/>
        </w:rPr>
        <w:t>Генеральным подрядчиком</w:t>
      </w:r>
      <w:r w:rsidRPr="00DC6C4D">
        <w:rPr>
          <w:sz w:val="24"/>
          <w:szCs w:val="24"/>
        </w:rPr>
        <w:t xml:space="preserve"> </w:t>
      </w:r>
      <w:r w:rsidRPr="00DC6C4D">
        <w:rPr>
          <w:rFonts w:eastAsia="Calibri"/>
          <w:sz w:val="24"/>
          <w:szCs w:val="24"/>
        </w:rPr>
        <w:t xml:space="preserve">приведены </w:t>
      </w:r>
      <w:r w:rsidRPr="00DC6C4D">
        <w:rPr>
          <w:sz w:val="24"/>
          <w:szCs w:val="24"/>
        </w:rPr>
        <w:t xml:space="preserve">в </w:t>
      </w:r>
      <w:hyperlink w:anchor="_Раздел_2._Информационная_карта откр" w:history="1">
        <w:r w:rsidRPr="00DC6C4D">
          <w:rPr>
            <w:rStyle w:val="a7"/>
            <w:sz w:val="24"/>
            <w:szCs w:val="24"/>
          </w:rPr>
          <w:t>Информационной карте аукциона</w:t>
        </w:r>
      </w:hyperlink>
      <w:r w:rsidRPr="00DC6C4D">
        <w:rPr>
          <w:sz w:val="24"/>
          <w:szCs w:val="24"/>
        </w:rPr>
        <w:t>.</w:t>
      </w:r>
    </w:p>
    <w:p w:rsidR="006A16F4" w:rsidRPr="00DC6C4D" w:rsidRDefault="006A16F4" w:rsidP="006A16F4">
      <w:pPr>
        <w:autoSpaceDE w:val="0"/>
        <w:autoSpaceDN w:val="0"/>
        <w:adjustRightInd w:val="0"/>
        <w:ind w:firstLine="540"/>
        <w:jc w:val="both"/>
        <w:rPr>
          <w:rFonts w:eastAsia="Calibri"/>
          <w:sz w:val="24"/>
          <w:szCs w:val="24"/>
        </w:rPr>
      </w:pPr>
    </w:p>
    <w:p w:rsidR="006A16F4" w:rsidRPr="00DC6C4D" w:rsidRDefault="006A16F4" w:rsidP="006A16F4">
      <w:pPr>
        <w:pStyle w:val="1"/>
        <w:ind w:firstLine="708"/>
        <w:jc w:val="both"/>
        <w:rPr>
          <w:sz w:val="24"/>
          <w:szCs w:val="24"/>
        </w:rPr>
      </w:pPr>
      <w:bookmarkStart w:id="57" w:name="Р1_12"/>
      <w:bookmarkStart w:id="58" w:name="_Toc284515952"/>
      <w:bookmarkStart w:id="59" w:name="_Toc284851631"/>
      <w:bookmarkStart w:id="60" w:name="_Toc284851845"/>
      <w:r w:rsidRPr="00DC6C4D">
        <w:rPr>
          <w:sz w:val="24"/>
          <w:szCs w:val="24"/>
        </w:rPr>
        <w:t>1.12.</w:t>
      </w:r>
      <w:bookmarkEnd w:id="57"/>
      <w:r w:rsidRPr="00DC6C4D">
        <w:rPr>
          <w:sz w:val="24"/>
          <w:szCs w:val="24"/>
        </w:rPr>
        <w:t xml:space="preserve"> Размер обеспечения исполнения муниципального контракта, срок и порядок его предоставления</w:t>
      </w:r>
      <w:bookmarkEnd w:id="58"/>
      <w:bookmarkEnd w:id="59"/>
      <w:bookmarkEnd w:id="60"/>
      <w:r w:rsidRPr="00DC6C4D">
        <w:rPr>
          <w:sz w:val="24"/>
          <w:szCs w:val="24"/>
        </w:rPr>
        <w:t xml:space="preserve">  </w:t>
      </w:r>
      <w:r w:rsidRPr="00DC6C4D">
        <w:rPr>
          <w:color w:val="00B050"/>
          <w:sz w:val="24"/>
          <w:szCs w:val="24"/>
        </w:rPr>
        <w:t xml:space="preserve"> </w:t>
      </w:r>
      <w:r w:rsidRPr="00DC6C4D">
        <w:rPr>
          <w:sz w:val="24"/>
          <w:szCs w:val="24"/>
        </w:rPr>
        <w:t xml:space="preserve"> </w:t>
      </w:r>
    </w:p>
    <w:p w:rsidR="006A16F4" w:rsidRPr="00DC6C4D" w:rsidRDefault="006A16F4" w:rsidP="006A16F4">
      <w:pPr>
        <w:ind w:firstLine="709"/>
        <w:jc w:val="both"/>
        <w:rPr>
          <w:sz w:val="24"/>
          <w:szCs w:val="24"/>
        </w:rPr>
      </w:pPr>
      <w:bookmarkStart w:id="61" w:name="Р1_121"/>
      <w:r w:rsidRPr="00DC6C4D">
        <w:rPr>
          <w:sz w:val="24"/>
          <w:szCs w:val="24"/>
        </w:rPr>
        <w:t>1.</w:t>
      </w:r>
      <w:r w:rsidRPr="00DC6C4D">
        <w:rPr>
          <w:rFonts w:eastAsia="Calibri"/>
          <w:sz w:val="24"/>
          <w:szCs w:val="24"/>
        </w:rPr>
        <w:t>12.1.</w:t>
      </w:r>
      <w:bookmarkEnd w:id="61"/>
      <w:r w:rsidRPr="00DC6C4D">
        <w:rPr>
          <w:rFonts w:eastAsia="Calibri"/>
          <w:sz w:val="24"/>
          <w:szCs w:val="24"/>
        </w:rPr>
        <w:t xml:space="preserve"> Муниципальный заказчик устанавливает требование обеспечения исполнения контракта в случае, если это указано в </w:t>
      </w:r>
      <w:hyperlink w:anchor="_Раздел_2._Информационная_карта откр" w:history="1">
        <w:r w:rsidRPr="00DC6C4D">
          <w:rPr>
            <w:rStyle w:val="a7"/>
            <w:sz w:val="24"/>
            <w:szCs w:val="24"/>
          </w:rPr>
          <w:t>Информационной карте аукциона</w:t>
        </w:r>
      </w:hyperlink>
      <w:r w:rsidRPr="00DC6C4D">
        <w:rPr>
          <w:sz w:val="24"/>
          <w:szCs w:val="24"/>
        </w:rPr>
        <w:t xml:space="preserve">.  </w:t>
      </w:r>
    </w:p>
    <w:p w:rsidR="006A16F4" w:rsidRPr="00DC6C4D" w:rsidRDefault="006A16F4" w:rsidP="006A16F4">
      <w:pPr>
        <w:ind w:firstLine="709"/>
        <w:jc w:val="both"/>
        <w:rPr>
          <w:sz w:val="24"/>
          <w:szCs w:val="24"/>
        </w:rPr>
      </w:pPr>
      <w:bookmarkStart w:id="62" w:name="Р1_122"/>
      <w:r w:rsidRPr="00DC6C4D">
        <w:rPr>
          <w:sz w:val="24"/>
          <w:szCs w:val="24"/>
        </w:rPr>
        <w:t>1.12.2.</w:t>
      </w:r>
      <w:bookmarkEnd w:id="62"/>
      <w:r w:rsidRPr="00DC6C4D">
        <w:rPr>
          <w:sz w:val="24"/>
          <w:szCs w:val="24"/>
        </w:rPr>
        <w:t xml:space="preserve"> </w:t>
      </w:r>
      <w:r w:rsidRPr="00DC6C4D">
        <w:rPr>
          <w:rFonts w:eastAsia="Calibri"/>
          <w:sz w:val="24"/>
          <w:szCs w:val="24"/>
        </w:rPr>
        <w:t>В случае если Муниципальным заказчиком установлено требование обеспечения исполнения контракта,</w:t>
      </w:r>
      <w:r w:rsidRPr="00DC6C4D">
        <w:rPr>
          <w:sz w:val="24"/>
          <w:szCs w:val="24"/>
        </w:rPr>
        <w:t xml:space="preserve"> размер </w:t>
      </w:r>
      <w:r w:rsidRPr="00DC6C4D">
        <w:rPr>
          <w:rFonts w:eastAsia="Calibri"/>
          <w:sz w:val="24"/>
          <w:szCs w:val="24"/>
        </w:rPr>
        <w:t xml:space="preserve">обеспечения исполнения контракта указывается в </w:t>
      </w:r>
      <w:hyperlink w:anchor="_Раздел_2._Информационная_карта откр" w:history="1">
        <w:r w:rsidRPr="00DC6C4D">
          <w:rPr>
            <w:rStyle w:val="a7"/>
            <w:sz w:val="24"/>
            <w:szCs w:val="24"/>
          </w:rPr>
          <w:t>Информационной карте аукциона</w:t>
        </w:r>
      </w:hyperlink>
      <w:r w:rsidRPr="00DC6C4D">
        <w:rPr>
          <w:color w:val="0000FF"/>
          <w:sz w:val="24"/>
          <w:szCs w:val="24"/>
        </w:rPr>
        <w:t>.</w:t>
      </w:r>
    </w:p>
    <w:p w:rsidR="006A16F4" w:rsidRPr="00DC6C4D" w:rsidRDefault="006A16F4" w:rsidP="006A16F4">
      <w:pPr>
        <w:ind w:firstLine="709"/>
        <w:jc w:val="both"/>
        <w:rPr>
          <w:rFonts w:eastAsia="Calibri"/>
          <w:sz w:val="24"/>
          <w:szCs w:val="24"/>
        </w:rPr>
      </w:pPr>
      <w:bookmarkStart w:id="63" w:name="Р1_123"/>
      <w:r w:rsidRPr="00DC6C4D">
        <w:rPr>
          <w:sz w:val="24"/>
          <w:szCs w:val="24"/>
        </w:rPr>
        <w:t>1.12.3.</w:t>
      </w:r>
      <w:bookmarkEnd w:id="63"/>
      <w:r w:rsidRPr="00DC6C4D">
        <w:rPr>
          <w:sz w:val="24"/>
          <w:szCs w:val="24"/>
        </w:rPr>
        <w:t xml:space="preserve"> Срок предоставления </w:t>
      </w:r>
      <w:r w:rsidRPr="00DC6C4D">
        <w:rPr>
          <w:rFonts w:eastAsia="Calibri"/>
          <w:sz w:val="24"/>
          <w:szCs w:val="24"/>
        </w:rPr>
        <w:t xml:space="preserve">обеспечения исполнения контракта указан в </w:t>
      </w:r>
      <w:hyperlink w:anchor="_Раздел_2._Информационная_карта откр" w:history="1">
        <w:r w:rsidRPr="00DC6C4D">
          <w:rPr>
            <w:rStyle w:val="a7"/>
            <w:sz w:val="24"/>
            <w:szCs w:val="24"/>
          </w:rPr>
          <w:t>Информационной карте аукциона</w:t>
        </w:r>
      </w:hyperlink>
      <w:r w:rsidRPr="00DC6C4D">
        <w:rPr>
          <w:sz w:val="24"/>
          <w:szCs w:val="24"/>
        </w:rPr>
        <w:t>.</w:t>
      </w:r>
    </w:p>
    <w:p w:rsidR="006A16F4" w:rsidRPr="00DC6C4D" w:rsidRDefault="006A16F4" w:rsidP="006A16F4">
      <w:pPr>
        <w:ind w:firstLine="709"/>
        <w:jc w:val="both"/>
        <w:rPr>
          <w:rFonts w:eastAsia="Calibri"/>
          <w:sz w:val="24"/>
          <w:szCs w:val="24"/>
        </w:rPr>
      </w:pPr>
      <w:bookmarkStart w:id="64" w:name="Р1_124"/>
      <w:r w:rsidRPr="00DC6C4D">
        <w:rPr>
          <w:sz w:val="24"/>
          <w:szCs w:val="24"/>
        </w:rPr>
        <w:t>1.12.4.</w:t>
      </w:r>
      <w:bookmarkEnd w:id="64"/>
      <w:r w:rsidRPr="00DC6C4D">
        <w:rPr>
          <w:sz w:val="24"/>
          <w:szCs w:val="24"/>
        </w:rPr>
        <w:t xml:space="preserve"> Порядок предоставления </w:t>
      </w:r>
      <w:r w:rsidRPr="00DC6C4D">
        <w:rPr>
          <w:rFonts w:eastAsia="Calibri"/>
          <w:sz w:val="24"/>
          <w:szCs w:val="24"/>
        </w:rPr>
        <w:t xml:space="preserve">обеспечения исполнения контракта: </w:t>
      </w:r>
    </w:p>
    <w:p w:rsidR="006A16F4" w:rsidRPr="00DC6C4D" w:rsidRDefault="006A16F4" w:rsidP="006A16F4">
      <w:pPr>
        <w:ind w:firstLine="709"/>
        <w:jc w:val="both"/>
        <w:rPr>
          <w:rFonts w:eastAsia="Calibri"/>
          <w:sz w:val="24"/>
          <w:szCs w:val="24"/>
        </w:rPr>
      </w:pPr>
      <w:r w:rsidRPr="00DC6C4D">
        <w:rPr>
          <w:bCs/>
          <w:sz w:val="24"/>
          <w:szCs w:val="24"/>
        </w:rPr>
        <w:t xml:space="preserve">В случае, если Муниципальным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(п. 10 </w:t>
      </w:r>
      <w:hyperlink w:anchor="_Раздел_2._Информационная_карта откр" w:history="1">
        <w:r w:rsidRPr="00DC6C4D">
          <w:rPr>
            <w:rStyle w:val="a7"/>
            <w:bCs/>
            <w:sz w:val="24"/>
            <w:szCs w:val="24"/>
          </w:rPr>
          <w:t>Информационной карты аукциона</w:t>
        </w:r>
      </w:hyperlink>
      <w:r w:rsidRPr="00DC6C4D">
        <w:rPr>
          <w:bCs/>
          <w:sz w:val="24"/>
          <w:szCs w:val="24"/>
        </w:rPr>
        <w:t xml:space="preserve">).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Участником открытого аукциона в электронной форме, с которым заключается контракт, является бюджетное учреждение и </w:t>
      </w:r>
      <w:r w:rsidRPr="00DC6C4D">
        <w:rPr>
          <w:bCs/>
          <w:sz w:val="24"/>
          <w:szCs w:val="24"/>
        </w:rPr>
        <w:lastRenderedPageBreak/>
        <w:t>Муниципальным заказчиком установлено требование обеспечения исполнения контракта, предоставление обеспечения исполнения контракта не требуется.</w:t>
      </w:r>
    </w:p>
    <w:p w:rsidR="006A16F4" w:rsidRPr="00DC6C4D" w:rsidRDefault="006A16F4" w:rsidP="006A16F4">
      <w:pPr>
        <w:autoSpaceDE w:val="0"/>
        <w:autoSpaceDN w:val="0"/>
        <w:adjustRightInd w:val="0"/>
        <w:ind w:firstLine="540"/>
        <w:jc w:val="both"/>
        <w:outlineLvl w:val="1"/>
        <w:rPr>
          <w:bCs/>
          <w:sz w:val="24"/>
          <w:szCs w:val="24"/>
        </w:rPr>
      </w:pPr>
      <w:bookmarkStart w:id="65" w:name="Р1_125"/>
      <w:r w:rsidRPr="00DC6C4D">
        <w:rPr>
          <w:sz w:val="24"/>
          <w:szCs w:val="24"/>
        </w:rPr>
        <w:t>1.</w:t>
      </w:r>
      <w:r w:rsidRPr="00DC6C4D">
        <w:rPr>
          <w:bCs/>
          <w:sz w:val="24"/>
          <w:szCs w:val="24"/>
        </w:rPr>
        <w:t>12.5.</w:t>
      </w:r>
      <w:bookmarkEnd w:id="65"/>
      <w:r w:rsidRPr="00DC6C4D">
        <w:rPr>
          <w:bCs/>
          <w:sz w:val="24"/>
          <w:szCs w:val="24"/>
        </w:rPr>
        <w:t xml:space="preserve"> В случае,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6A16F4" w:rsidRPr="00DC6C4D" w:rsidRDefault="006A16F4" w:rsidP="006A16F4">
      <w:pPr>
        <w:numPr>
          <w:ilvl w:val="0"/>
          <w:numId w:val="6"/>
        </w:numPr>
        <w:autoSpaceDE w:val="0"/>
        <w:autoSpaceDN w:val="0"/>
        <w:adjustRightInd w:val="0"/>
        <w:jc w:val="both"/>
        <w:outlineLvl w:val="1"/>
        <w:rPr>
          <w:bCs/>
          <w:sz w:val="24"/>
          <w:szCs w:val="24"/>
        </w:rPr>
      </w:pPr>
      <w:r w:rsidRPr="00DC6C4D">
        <w:rPr>
          <w:bCs/>
          <w:sz w:val="24"/>
          <w:szCs w:val="24"/>
        </w:rPr>
        <w:t>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6A16F4" w:rsidRPr="00DC6C4D" w:rsidRDefault="006A16F4" w:rsidP="006A16F4">
      <w:pPr>
        <w:numPr>
          <w:ilvl w:val="0"/>
          <w:numId w:val="6"/>
        </w:numPr>
        <w:autoSpaceDE w:val="0"/>
        <w:autoSpaceDN w:val="0"/>
        <w:adjustRightInd w:val="0"/>
        <w:jc w:val="both"/>
        <w:outlineLvl w:val="1"/>
        <w:rPr>
          <w:bCs/>
          <w:sz w:val="24"/>
          <w:szCs w:val="24"/>
        </w:rPr>
      </w:pPr>
      <w:r w:rsidRPr="00DC6C4D">
        <w:rPr>
          <w:bCs/>
          <w:sz w:val="24"/>
          <w:szCs w:val="24"/>
        </w:rPr>
        <w:t>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6A16F4" w:rsidRPr="00DC6C4D" w:rsidRDefault="006A16F4" w:rsidP="006A16F4">
      <w:pPr>
        <w:numPr>
          <w:ilvl w:val="0"/>
          <w:numId w:val="6"/>
        </w:numPr>
        <w:autoSpaceDE w:val="0"/>
        <w:autoSpaceDN w:val="0"/>
        <w:adjustRightInd w:val="0"/>
        <w:jc w:val="both"/>
        <w:outlineLvl w:val="1"/>
        <w:rPr>
          <w:bCs/>
          <w:sz w:val="24"/>
          <w:szCs w:val="24"/>
        </w:rPr>
      </w:pPr>
      <w:r w:rsidRPr="00DC6C4D">
        <w:rPr>
          <w:bCs/>
          <w:sz w:val="24"/>
          <w:szCs w:val="24"/>
        </w:rPr>
        <w:t>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6A16F4" w:rsidRPr="00DC6C4D" w:rsidRDefault="006A16F4" w:rsidP="006A16F4">
      <w:pPr>
        <w:autoSpaceDE w:val="0"/>
        <w:autoSpaceDN w:val="0"/>
        <w:adjustRightInd w:val="0"/>
        <w:ind w:firstLine="540"/>
        <w:jc w:val="both"/>
        <w:outlineLvl w:val="1"/>
        <w:rPr>
          <w:bCs/>
          <w:sz w:val="24"/>
          <w:szCs w:val="24"/>
        </w:rPr>
      </w:pPr>
      <w:bookmarkStart w:id="66" w:name="Р1_126"/>
      <w:r w:rsidRPr="00DC6C4D">
        <w:rPr>
          <w:sz w:val="24"/>
          <w:szCs w:val="24"/>
        </w:rPr>
        <w:t>1.</w:t>
      </w:r>
      <w:r w:rsidRPr="00DC6C4D">
        <w:rPr>
          <w:bCs/>
          <w:sz w:val="24"/>
          <w:szCs w:val="24"/>
        </w:rPr>
        <w:t>12.6.</w:t>
      </w:r>
      <w:bookmarkEnd w:id="66"/>
      <w:r w:rsidRPr="00DC6C4D">
        <w:rPr>
          <w:bCs/>
          <w:sz w:val="24"/>
          <w:szCs w:val="24"/>
        </w:rPr>
        <w:t xml:space="preserve"> Соответствие поручителя требованиям, установленным  п.п.1.12.5. пункта 1.12 настоящего раздела,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п.п.1.12.5. пункта 1.12 настоящего раздела, определяется по данным бухгалтерской отчетности за каждый отчетный год.</w:t>
      </w:r>
    </w:p>
    <w:p w:rsidR="006A16F4" w:rsidRPr="00DC6C4D" w:rsidRDefault="006A16F4" w:rsidP="006A16F4">
      <w:pPr>
        <w:autoSpaceDE w:val="0"/>
        <w:autoSpaceDN w:val="0"/>
        <w:adjustRightInd w:val="0"/>
        <w:ind w:firstLine="540"/>
        <w:jc w:val="both"/>
        <w:outlineLvl w:val="1"/>
        <w:rPr>
          <w:bCs/>
          <w:sz w:val="24"/>
          <w:szCs w:val="24"/>
        </w:rPr>
      </w:pPr>
      <w:bookmarkStart w:id="67" w:name="Р1_127"/>
      <w:r w:rsidRPr="00DC6C4D">
        <w:rPr>
          <w:sz w:val="24"/>
          <w:szCs w:val="24"/>
        </w:rPr>
        <w:t>1.</w:t>
      </w:r>
      <w:r w:rsidRPr="00DC6C4D">
        <w:rPr>
          <w:bCs/>
          <w:sz w:val="24"/>
          <w:szCs w:val="24"/>
        </w:rPr>
        <w:t>12.7.</w:t>
      </w:r>
      <w:bookmarkEnd w:id="67"/>
      <w:r w:rsidRPr="00DC6C4D">
        <w:rPr>
          <w:bCs/>
          <w:sz w:val="24"/>
          <w:szCs w:val="24"/>
        </w:rPr>
        <w:t xml:space="preserve"> В случае, если обеспечением исполнения контракта является договор поручительства, контракт может быть заключен только после предоставления Участником открытого аукциона в электронной форме, с которым заключается контракт, одновременно с договором поручительства:</w:t>
      </w:r>
    </w:p>
    <w:p w:rsidR="006A16F4" w:rsidRPr="00DC6C4D" w:rsidRDefault="006A16F4" w:rsidP="006A16F4">
      <w:pPr>
        <w:autoSpaceDE w:val="0"/>
        <w:autoSpaceDN w:val="0"/>
        <w:adjustRightInd w:val="0"/>
        <w:ind w:firstLine="540"/>
        <w:jc w:val="both"/>
        <w:outlineLvl w:val="1"/>
        <w:rPr>
          <w:bCs/>
          <w:sz w:val="24"/>
          <w:szCs w:val="24"/>
        </w:rPr>
      </w:pPr>
      <w:r w:rsidRPr="00DC6C4D">
        <w:rPr>
          <w:bCs/>
          <w:sz w:val="24"/>
          <w:szCs w:val="24"/>
        </w:rPr>
        <w:t>1) соответствующих копий бухгалтерских отчетностей поручителя, представленных в налоговый орган в установленном порядке;</w:t>
      </w:r>
    </w:p>
    <w:p w:rsidR="006A16F4" w:rsidRPr="00DC6C4D" w:rsidRDefault="006A16F4" w:rsidP="006A16F4">
      <w:pPr>
        <w:autoSpaceDE w:val="0"/>
        <w:autoSpaceDN w:val="0"/>
        <w:adjustRightInd w:val="0"/>
        <w:ind w:firstLine="540"/>
        <w:jc w:val="both"/>
        <w:outlineLvl w:val="1"/>
        <w:rPr>
          <w:bCs/>
          <w:sz w:val="24"/>
          <w:szCs w:val="24"/>
        </w:rPr>
      </w:pPr>
      <w:r w:rsidRPr="00DC6C4D">
        <w:rPr>
          <w:bCs/>
          <w:sz w:val="24"/>
          <w:szCs w:val="24"/>
        </w:rPr>
        <w:t>2) копии учредительных документов поручителя;</w:t>
      </w:r>
    </w:p>
    <w:p w:rsidR="006A16F4" w:rsidRPr="00DC6C4D" w:rsidRDefault="006A16F4" w:rsidP="006A16F4">
      <w:pPr>
        <w:autoSpaceDE w:val="0"/>
        <w:autoSpaceDN w:val="0"/>
        <w:adjustRightInd w:val="0"/>
        <w:ind w:firstLine="540"/>
        <w:jc w:val="both"/>
        <w:outlineLvl w:val="1"/>
        <w:rPr>
          <w:bCs/>
          <w:sz w:val="24"/>
          <w:szCs w:val="24"/>
        </w:rPr>
      </w:pPr>
      <w:r w:rsidRPr="00DC6C4D">
        <w:rPr>
          <w:bCs/>
          <w:sz w:val="24"/>
          <w:szCs w:val="24"/>
        </w:rPr>
        <w:t>3) копии документов, подтверждающих полномочия руководителя поручителя, в случае, если от имени поручителя действует иное лицо, также представляются доверенности, выданные физическому лицу или физическим лицам на подписание договора поручительства, заверенные печатью поручителя и подписанные руководителем  или уполномоченным им лицом. В случае, если такая доверенность подписана лицом, уполномоченным руководителем, должна предоставляться копия документа, подтверждающая полномочия данного лица, заверенная печатью поручителя и подписанная руководителем поручителя.</w:t>
      </w:r>
    </w:p>
    <w:p w:rsidR="006A16F4" w:rsidRPr="00DC6C4D" w:rsidRDefault="006A16F4" w:rsidP="006A16F4">
      <w:pPr>
        <w:pStyle w:val="6"/>
        <w:spacing w:before="0" w:after="0"/>
        <w:ind w:firstLine="708"/>
        <w:jc w:val="both"/>
        <w:rPr>
          <w:sz w:val="24"/>
          <w:szCs w:val="24"/>
        </w:rPr>
      </w:pPr>
    </w:p>
    <w:p w:rsidR="006A16F4" w:rsidRPr="00DC6C4D" w:rsidRDefault="006A16F4" w:rsidP="006A16F4">
      <w:pPr>
        <w:pStyle w:val="1"/>
        <w:ind w:firstLine="708"/>
        <w:rPr>
          <w:color w:val="00B050"/>
          <w:sz w:val="24"/>
          <w:szCs w:val="24"/>
        </w:rPr>
      </w:pPr>
      <w:bookmarkStart w:id="68" w:name="Р1_13"/>
      <w:bookmarkStart w:id="69" w:name="_Toc284515953"/>
      <w:bookmarkStart w:id="70" w:name="_Toc284851632"/>
      <w:bookmarkStart w:id="71" w:name="_Toc284851846"/>
      <w:bookmarkStart w:id="72" w:name="Р1_131"/>
      <w:r w:rsidRPr="00DC6C4D">
        <w:rPr>
          <w:sz w:val="24"/>
          <w:szCs w:val="24"/>
        </w:rPr>
        <w:t xml:space="preserve">1.13. </w:t>
      </w:r>
      <w:bookmarkEnd w:id="68"/>
      <w:r w:rsidRPr="00DC6C4D">
        <w:rPr>
          <w:sz w:val="24"/>
          <w:szCs w:val="24"/>
        </w:rPr>
        <w:t>Сведения  о работах, их объеме  и требования к их выполнению</w:t>
      </w:r>
      <w:bookmarkEnd w:id="69"/>
      <w:bookmarkEnd w:id="70"/>
      <w:bookmarkEnd w:id="71"/>
      <w:r w:rsidRPr="00DC6C4D">
        <w:rPr>
          <w:sz w:val="24"/>
          <w:szCs w:val="24"/>
        </w:rPr>
        <w:t xml:space="preserve"> </w:t>
      </w:r>
    </w:p>
    <w:p w:rsidR="006A16F4" w:rsidRPr="00DC6C4D" w:rsidRDefault="006A16F4" w:rsidP="006A16F4">
      <w:pPr>
        <w:autoSpaceDE w:val="0"/>
        <w:autoSpaceDN w:val="0"/>
        <w:adjustRightInd w:val="0"/>
        <w:ind w:firstLine="708"/>
        <w:jc w:val="both"/>
        <w:rPr>
          <w:color w:val="FF0000"/>
          <w:sz w:val="24"/>
          <w:szCs w:val="24"/>
        </w:rPr>
      </w:pPr>
      <w:r w:rsidRPr="00DC6C4D">
        <w:rPr>
          <w:sz w:val="24"/>
          <w:szCs w:val="24"/>
        </w:rPr>
        <w:t>1.13.1.</w:t>
      </w:r>
      <w:bookmarkEnd w:id="72"/>
      <w:r w:rsidRPr="00DC6C4D">
        <w:rPr>
          <w:sz w:val="24"/>
          <w:szCs w:val="24"/>
        </w:rPr>
        <w:t xml:space="preserve"> Победитель открытого аукциона в электронной форме должен будет выполнить работы в полном объеме, в соответствии с требованиями, установленными в Технической части </w:t>
      </w:r>
      <w:hyperlink w:anchor="_Раздел_3._Техническая_часть" w:history="1">
        <w:r w:rsidRPr="00DC6C4D">
          <w:rPr>
            <w:rStyle w:val="a7"/>
            <w:sz w:val="24"/>
            <w:szCs w:val="24"/>
          </w:rPr>
          <w:t>(Раздел 3)</w:t>
        </w:r>
      </w:hyperlink>
      <w:r w:rsidRPr="00DC6C4D">
        <w:rPr>
          <w:color w:val="0000FF"/>
          <w:sz w:val="24"/>
          <w:szCs w:val="24"/>
        </w:rPr>
        <w:t xml:space="preserve"> </w:t>
      </w:r>
      <w:r w:rsidRPr="00DC6C4D">
        <w:rPr>
          <w:sz w:val="24"/>
          <w:szCs w:val="24"/>
        </w:rPr>
        <w:t>и Проекте муниципального контракта</w:t>
      </w:r>
      <w:r w:rsidRPr="00DC6C4D">
        <w:rPr>
          <w:color w:val="0000FF"/>
          <w:sz w:val="24"/>
          <w:szCs w:val="24"/>
        </w:rPr>
        <w:t xml:space="preserve"> </w:t>
      </w:r>
      <w:hyperlink w:anchor="_Раздел_4._Проект_муниципального кон" w:history="1">
        <w:r w:rsidRPr="00DC6C4D">
          <w:rPr>
            <w:rStyle w:val="a7"/>
            <w:sz w:val="24"/>
            <w:szCs w:val="24"/>
          </w:rPr>
          <w:t>(Раздел 4)</w:t>
        </w:r>
      </w:hyperlink>
      <w:r w:rsidRPr="00DC6C4D">
        <w:rPr>
          <w:color w:val="0000FF"/>
          <w:sz w:val="24"/>
          <w:szCs w:val="24"/>
        </w:rPr>
        <w:t>.</w:t>
      </w:r>
      <w:r w:rsidRPr="00DC6C4D">
        <w:rPr>
          <w:color w:val="FF0000"/>
          <w:sz w:val="24"/>
          <w:szCs w:val="24"/>
        </w:rPr>
        <w:t xml:space="preserve">  </w:t>
      </w:r>
    </w:p>
    <w:p w:rsidR="006A16F4" w:rsidRPr="00DC6C4D" w:rsidRDefault="006A16F4" w:rsidP="006A16F4">
      <w:pPr>
        <w:ind w:firstLine="708"/>
        <w:jc w:val="both"/>
        <w:rPr>
          <w:sz w:val="24"/>
          <w:szCs w:val="24"/>
        </w:rPr>
      </w:pPr>
      <w:bookmarkStart w:id="73" w:name="Р1_132"/>
      <w:r w:rsidRPr="00DC6C4D">
        <w:rPr>
          <w:sz w:val="24"/>
          <w:szCs w:val="24"/>
        </w:rPr>
        <w:t>1.13.2.</w:t>
      </w:r>
      <w:bookmarkEnd w:id="73"/>
      <w:r w:rsidRPr="00DC6C4D">
        <w:rPr>
          <w:sz w:val="24"/>
          <w:szCs w:val="24"/>
        </w:rPr>
        <w:t xml:space="preserve"> Требования к качеству, результатам работ и иные показатели, связанные с определением соответствия выполняемых работ потребностям заказчика, приведены в Технической части </w:t>
      </w:r>
      <w:hyperlink w:anchor="_Раздел_3._Техническая_часть" w:history="1">
        <w:r w:rsidRPr="00DC6C4D">
          <w:rPr>
            <w:rStyle w:val="a7"/>
            <w:sz w:val="24"/>
            <w:szCs w:val="24"/>
          </w:rPr>
          <w:t>(Раздел 3)</w:t>
        </w:r>
      </w:hyperlink>
      <w:r w:rsidRPr="00DC6C4D">
        <w:rPr>
          <w:color w:val="0000FF"/>
          <w:sz w:val="24"/>
          <w:szCs w:val="24"/>
        </w:rPr>
        <w:t xml:space="preserve"> </w:t>
      </w:r>
      <w:r w:rsidRPr="00DC6C4D">
        <w:rPr>
          <w:sz w:val="24"/>
          <w:szCs w:val="24"/>
        </w:rPr>
        <w:t xml:space="preserve">и Проекте муниципального контракта    </w:t>
      </w:r>
      <w:hyperlink w:anchor="_Раздел_4._Проект" w:history="1">
        <w:r w:rsidRPr="00DC6C4D">
          <w:rPr>
            <w:rStyle w:val="a7"/>
            <w:sz w:val="24"/>
            <w:szCs w:val="24"/>
          </w:rPr>
          <w:t>(Раздел 4)</w:t>
        </w:r>
      </w:hyperlink>
      <w:r w:rsidRPr="00DC6C4D">
        <w:rPr>
          <w:sz w:val="24"/>
          <w:szCs w:val="24"/>
        </w:rPr>
        <w:t>.</w:t>
      </w:r>
    </w:p>
    <w:p w:rsidR="006A16F4" w:rsidRPr="00DC6C4D" w:rsidRDefault="006A16F4" w:rsidP="006A16F4">
      <w:pPr>
        <w:ind w:firstLine="708"/>
        <w:jc w:val="both"/>
        <w:rPr>
          <w:sz w:val="24"/>
          <w:szCs w:val="24"/>
        </w:rPr>
      </w:pPr>
      <w:bookmarkStart w:id="74" w:name="Р1_133"/>
      <w:r w:rsidRPr="00DC6C4D">
        <w:rPr>
          <w:sz w:val="24"/>
          <w:szCs w:val="24"/>
        </w:rPr>
        <w:t>1.13.3.</w:t>
      </w:r>
      <w:bookmarkEnd w:id="74"/>
      <w:r w:rsidRPr="00DC6C4D">
        <w:rPr>
          <w:sz w:val="24"/>
          <w:szCs w:val="24"/>
        </w:rPr>
        <w:t xml:space="preserve"> Перечень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 указан в Технической части </w:t>
      </w:r>
      <w:hyperlink w:anchor="_Раздел_3._Техническая_часть" w:history="1">
        <w:r w:rsidRPr="00DC6C4D">
          <w:rPr>
            <w:rStyle w:val="a7"/>
            <w:sz w:val="24"/>
            <w:szCs w:val="24"/>
          </w:rPr>
          <w:t>(Раздел 3)</w:t>
        </w:r>
      </w:hyperlink>
      <w:r w:rsidRPr="00DC6C4D">
        <w:rPr>
          <w:color w:val="0000FF"/>
          <w:sz w:val="24"/>
          <w:szCs w:val="24"/>
        </w:rPr>
        <w:t xml:space="preserve"> </w:t>
      </w:r>
      <w:r w:rsidRPr="00DC6C4D">
        <w:rPr>
          <w:sz w:val="24"/>
          <w:szCs w:val="24"/>
        </w:rPr>
        <w:t>и Проекте муниципального контракта</w:t>
      </w:r>
      <w:r w:rsidRPr="00DC6C4D">
        <w:rPr>
          <w:color w:val="0000FF"/>
          <w:sz w:val="24"/>
          <w:szCs w:val="24"/>
        </w:rPr>
        <w:t xml:space="preserve">  </w:t>
      </w:r>
      <w:hyperlink w:anchor="_Раздел_4._Проект" w:history="1">
        <w:r w:rsidRPr="00DC6C4D">
          <w:rPr>
            <w:rStyle w:val="a7"/>
            <w:sz w:val="24"/>
            <w:szCs w:val="24"/>
          </w:rPr>
          <w:t>(Раздел 4)</w:t>
        </w:r>
      </w:hyperlink>
      <w:r w:rsidRPr="00DC6C4D">
        <w:rPr>
          <w:color w:val="0000FF"/>
          <w:sz w:val="24"/>
          <w:szCs w:val="24"/>
        </w:rPr>
        <w:t>.</w:t>
      </w:r>
      <w:r w:rsidRPr="00DC6C4D">
        <w:rPr>
          <w:color w:val="FF0000"/>
          <w:sz w:val="24"/>
          <w:szCs w:val="24"/>
        </w:rPr>
        <w:t xml:space="preserve">  </w:t>
      </w:r>
    </w:p>
    <w:p w:rsidR="006A16F4" w:rsidRPr="00DC6C4D" w:rsidRDefault="006A16F4" w:rsidP="006A16F4">
      <w:pPr>
        <w:ind w:firstLine="708"/>
        <w:jc w:val="both"/>
        <w:rPr>
          <w:color w:val="0000FF"/>
          <w:sz w:val="24"/>
          <w:szCs w:val="24"/>
        </w:rPr>
      </w:pPr>
      <w:bookmarkStart w:id="75" w:name="Р1_134"/>
      <w:r w:rsidRPr="00DC6C4D">
        <w:rPr>
          <w:sz w:val="24"/>
          <w:szCs w:val="24"/>
        </w:rPr>
        <w:t>1.13.4.</w:t>
      </w:r>
      <w:bookmarkEnd w:id="75"/>
      <w:r w:rsidRPr="00DC6C4D">
        <w:rPr>
          <w:sz w:val="24"/>
          <w:szCs w:val="24"/>
        </w:rPr>
        <w:t xml:space="preserve"> Требования к сроку и объему предоставления гарантий качества работ указаны в  </w:t>
      </w:r>
      <w:hyperlink w:anchor="_Раздел_2._Информационная_карта откр" w:history="1">
        <w:r w:rsidRPr="00DC6C4D">
          <w:rPr>
            <w:rStyle w:val="a7"/>
            <w:sz w:val="24"/>
            <w:szCs w:val="24"/>
          </w:rPr>
          <w:t>Информационной карте аукциона</w:t>
        </w:r>
      </w:hyperlink>
      <w:r w:rsidRPr="00DC6C4D">
        <w:rPr>
          <w:sz w:val="24"/>
          <w:szCs w:val="24"/>
        </w:rPr>
        <w:t xml:space="preserve"> и Проекте муниципального контракта</w:t>
      </w:r>
      <w:r w:rsidRPr="00DC6C4D">
        <w:rPr>
          <w:color w:val="0000FF"/>
          <w:sz w:val="24"/>
          <w:szCs w:val="24"/>
        </w:rPr>
        <w:t xml:space="preserve"> </w:t>
      </w:r>
      <w:hyperlink w:anchor="_Раздел_4._Проект" w:history="1">
        <w:r w:rsidRPr="00DC6C4D">
          <w:rPr>
            <w:rStyle w:val="a7"/>
            <w:sz w:val="24"/>
            <w:szCs w:val="24"/>
          </w:rPr>
          <w:t>(Раздел 4)</w:t>
        </w:r>
      </w:hyperlink>
      <w:r w:rsidRPr="00DC6C4D">
        <w:rPr>
          <w:color w:val="0000FF"/>
          <w:sz w:val="24"/>
          <w:szCs w:val="24"/>
        </w:rPr>
        <w:t>.</w:t>
      </w:r>
    </w:p>
    <w:p w:rsidR="006A16F4" w:rsidRPr="00DC6C4D" w:rsidRDefault="006A16F4" w:rsidP="006A16F4">
      <w:pPr>
        <w:ind w:firstLine="708"/>
        <w:jc w:val="both"/>
        <w:rPr>
          <w:sz w:val="24"/>
          <w:szCs w:val="24"/>
        </w:rPr>
      </w:pPr>
      <w:bookmarkStart w:id="76" w:name="Р1_135"/>
      <w:r w:rsidRPr="00DC6C4D">
        <w:rPr>
          <w:sz w:val="24"/>
          <w:szCs w:val="24"/>
        </w:rPr>
        <w:t>1.13.5.</w:t>
      </w:r>
      <w:bookmarkEnd w:id="76"/>
      <w:r w:rsidRPr="00DC6C4D">
        <w:rPr>
          <w:sz w:val="24"/>
          <w:szCs w:val="24"/>
        </w:rPr>
        <w:t xml:space="preserve"> Место выполнения работ указано в </w:t>
      </w:r>
      <w:hyperlink w:anchor="_Раздел_2._Информационная_карта откр" w:history="1">
        <w:r w:rsidRPr="00DC6C4D">
          <w:rPr>
            <w:rStyle w:val="a7"/>
            <w:sz w:val="24"/>
            <w:szCs w:val="24"/>
          </w:rPr>
          <w:t>Информационной карте аукциона</w:t>
        </w:r>
      </w:hyperlink>
      <w:r w:rsidRPr="00DC6C4D">
        <w:rPr>
          <w:sz w:val="24"/>
          <w:szCs w:val="24"/>
        </w:rPr>
        <w:t>.</w:t>
      </w:r>
    </w:p>
    <w:p w:rsidR="006A16F4" w:rsidRPr="00DC6C4D" w:rsidRDefault="006A16F4" w:rsidP="006A16F4">
      <w:pPr>
        <w:ind w:firstLine="708"/>
        <w:jc w:val="both"/>
        <w:rPr>
          <w:color w:val="0000FF"/>
          <w:sz w:val="24"/>
          <w:szCs w:val="24"/>
        </w:rPr>
      </w:pPr>
      <w:bookmarkStart w:id="77" w:name="Р1_136"/>
      <w:r w:rsidRPr="00DC6C4D">
        <w:rPr>
          <w:sz w:val="24"/>
          <w:szCs w:val="24"/>
        </w:rPr>
        <w:t>1.13.6.</w:t>
      </w:r>
      <w:bookmarkEnd w:id="77"/>
      <w:r w:rsidRPr="00DC6C4D">
        <w:rPr>
          <w:sz w:val="24"/>
          <w:szCs w:val="24"/>
        </w:rPr>
        <w:t xml:space="preserve"> Сроки выполнения работ приведены  в </w:t>
      </w:r>
      <w:hyperlink w:anchor="_Раздел_2._Информационная_карта откр" w:history="1">
        <w:r w:rsidRPr="00DC6C4D">
          <w:rPr>
            <w:rStyle w:val="a7"/>
            <w:sz w:val="24"/>
            <w:szCs w:val="24"/>
          </w:rPr>
          <w:t>Информационной карте аукциона</w:t>
        </w:r>
      </w:hyperlink>
      <w:r w:rsidRPr="00DC6C4D">
        <w:rPr>
          <w:sz w:val="24"/>
          <w:szCs w:val="24"/>
        </w:rPr>
        <w:t xml:space="preserve">  и Проекте муниципального контракта</w:t>
      </w:r>
      <w:r w:rsidRPr="00DC6C4D">
        <w:rPr>
          <w:color w:val="0000FF"/>
          <w:sz w:val="24"/>
          <w:szCs w:val="24"/>
        </w:rPr>
        <w:t xml:space="preserve"> </w:t>
      </w:r>
      <w:hyperlink w:anchor="_Раздел_4._Проект" w:history="1">
        <w:r w:rsidRPr="00DC6C4D">
          <w:rPr>
            <w:rStyle w:val="a7"/>
            <w:sz w:val="24"/>
            <w:szCs w:val="24"/>
          </w:rPr>
          <w:t>(Раздел 4)</w:t>
        </w:r>
      </w:hyperlink>
      <w:r w:rsidRPr="00DC6C4D">
        <w:rPr>
          <w:color w:val="0000FF"/>
          <w:sz w:val="24"/>
          <w:szCs w:val="24"/>
        </w:rPr>
        <w:t>.</w:t>
      </w:r>
    </w:p>
    <w:p w:rsidR="006A16F4" w:rsidRPr="00DC6C4D" w:rsidRDefault="006A16F4" w:rsidP="006A16F4">
      <w:pPr>
        <w:ind w:firstLine="708"/>
        <w:jc w:val="both"/>
        <w:rPr>
          <w:sz w:val="24"/>
          <w:szCs w:val="24"/>
        </w:rPr>
      </w:pPr>
      <w:bookmarkStart w:id="78" w:name="Р1_137"/>
      <w:r w:rsidRPr="00DC6C4D">
        <w:rPr>
          <w:sz w:val="24"/>
          <w:szCs w:val="24"/>
        </w:rPr>
        <w:lastRenderedPageBreak/>
        <w:t>1.13.7.</w:t>
      </w:r>
      <w:bookmarkEnd w:id="78"/>
      <w:r w:rsidRPr="00DC6C4D">
        <w:rPr>
          <w:sz w:val="24"/>
          <w:szCs w:val="24"/>
        </w:rPr>
        <w:t xml:space="preserve"> Условия выполнения работ указаны в Технической части </w:t>
      </w:r>
      <w:hyperlink w:anchor="_Раздел_3._Техническая_часть" w:history="1">
        <w:r w:rsidRPr="00DC6C4D">
          <w:rPr>
            <w:rStyle w:val="a7"/>
            <w:sz w:val="24"/>
            <w:szCs w:val="24"/>
          </w:rPr>
          <w:t>(Раздел 3)</w:t>
        </w:r>
      </w:hyperlink>
      <w:r w:rsidRPr="00DC6C4D">
        <w:rPr>
          <w:color w:val="0000FF"/>
          <w:sz w:val="24"/>
          <w:szCs w:val="24"/>
        </w:rPr>
        <w:t xml:space="preserve"> </w:t>
      </w:r>
      <w:r w:rsidRPr="00DC6C4D">
        <w:rPr>
          <w:sz w:val="24"/>
          <w:szCs w:val="24"/>
        </w:rPr>
        <w:t>и Проекте муниципального контракта</w:t>
      </w:r>
      <w:r w:rsidRPr="00DC6C4D">
        <w:rPr>
          <w:color w:val="0000FF"/>
          <w:sz w:val="24"/>
          <w:szCs w:val="24"/>
        </w:rPr>
        <w:t xml:space="preserve">  </w:t>
      </w:r>
      <w:hyperlink w:anchor="_Раздел_4._Проект" w:history="1">
        <w:r w:rsidRPr="00DC6C4D">
          <w:rPr>
            <w:rStyle w:val="a7"/>
            <w:sz w:val="24"/>
            <w:szCs w:val="24"/>
          </w:rPr>
          <w:t>(Раздел 4)</w:t>
        </w:r>
      </w:hyperlink>
      <w:r w:rsidRPr="00DC6C4D">
        <w:rPr>
          <w:color w:val="0000FF"/>
          <w:sz w:val="24"/>
          <w:szCs w:val="24"/>
        </w:rPr>
        <w:t>.</w:t>
      </w:r>
      <w:r w:rsidRPr="00DC6C4D">
        <w:rPr>
          <w:color w:val="FF0000"/>
          <w:sz w:val="24"/>
          <w:szCs w:val="24"/>
        </w:rPr>
        <w:t xml:space="preserve">  </w:t>
      </w:r>
    </w:p>
    <w:p w:rsidR="006A16F4" w:rsidRPr="00DC6C4D" w:rsidRDefault="006A16F4" w:rsidP="006A16F4">
      <w:pPr>
        <w:ind w:firstLine="708"/>
        <w:jc w:val="both"/>
        <w:rPr>
          <w:sz w:val="24"/>
          <w:szCs w:val="24"/>
        </w:rPr>
      </w:pPr>
      <w:bookmarkStart w:id="79" w:name="Р1_138"/>
      <w:r w:rsidRPr="00DC6C4D">
        <w:rPr>
          <w:sz w:val="24"/>
          <w:szCs w:val="24"/>
        </w:rPr>
        <w:t>1.13.8.</w:t>
      </w:r>
      <w:bookmarkEnd w:id="79"/>
      <w:r w:rsidRPr="00DC6C4D">
        <w:rPr>
          <w:sz w:val="24"/>
          <w:szCs w:val="24"/>
        </w:rPr>
        <w:t xml:space="preserve"> Форма, сроки и порядок оплаты работ</w:t>
      </w:r>
      <w:r w:rsidRPr="00DC6C4D">
        <w:rPr>
          <w:b/>
          <w:sz w:val="24"/>
          <w:szCs w:val="24"/>
        </w:rPr>
        <w:t xml:space="preserve">  </w:t>
      </w:r>
      <w:r w:rsidRPr="00DC6C4D">
        <w:rPr>
          <w:sz w:val="24"/>
          <w:szCs w:val="24"/>
        </w:rPr>
        <w:t xml:space="preserve">приведены в </w:t>
      </w:r>
      <w:hyperlink w:anchor="_Раздел_2._Информационная_карта откр" w:history="1">
        <w:r w:rsidRPr="00DC6C4D">
          <w:rPr>
            <w:rStyle w:val="a7"/>
            <w:sz w:val="24"/>
            <w:szCs w:val="24"/>
          </w:rPr>
          <w:t>Информационной карте аукциона</w:t>
        </w:r>
      </w:hyperlink>
      <w:r w:rsidRPr="00DC6C4D">
        <w:rPr>
          <w:sz w:val="24"/>
          <w:szCs w:val="24"/>
        </w:rPr>
        <w:t xml:space="preserve"> и Проекте муниципального контракта</w:t>
      </w:r>
      <w:r w:rsidRPr="00DC6C4D">
        <w:rPr>
          <w:color w:val="0000FF"/>
          <w:sz w:val="24"/>
          <w:szCs w:val="24"/>
        </w:rPr>
        <w:t xml:space="preserve">  </w:t>
      </w:r>
      <w:hyperlink w:anchor="_Раздел_4._Проект" w:history="1">
        <w:r w:rsidRPr="00DC6C4D">
          <w:rPr>
            <w:rStyle w:val="a7"/>
            <w:sz w:val="24"/>
            <w:szCs w:val="24"/>
          </w:rPr>
          <w:t>(Раздел 4)</w:t>
        </w:r>
      </w:hyperlink>
      <w:r w:rsidRPr="00DC6C4D">
        <w:rPr>
          <w:color w:val="0000FF"/>
          <w:sz w:val="24"/>
          <w:szCs w:val="24"/>
        </w:rPr>
        <w:t>.</w:t>
      </w:r>
      <w:r w:rsidRPr="00DC6C4D">
        <w:rPr>
          <w:color w:val="FF0000"/>
          <w:sz w:val="24"/>
          <w:szCs w:val="24"/>
        </w:rPr>
        <w:t xml:space="preserve">  </w:t>
      </w:r>
    </w:p>
    <w:p w:rsidR="006A16F4" w:rsidRPr="00DC6C4D" w:rsidRDefault="006A16F4" w:rsidP="006A16F4">
      <w:pPr>
        <w:ind w:firstLine="708"/>
        <w:jc w:val="both"/>
        <w:rPr>
          <w:b/>
          <w:sz w:val="24"/>
          <w:szCs w:val="24"/>
        </w:rPr>
      </w:pPr>
    </w:p>
    <w:p w:rsidR="006A16F4" w:rsidRPr="00DC6C4D" w:rsidRDefault="006A16F4" w:rsidP="006A16F4">
      <w:pPr>
        <w:pStyle w:val="1"/>
        <w:ind w:firstLine="708"/>
        <w:rPr>
          <w:sz w:val="24"/>
          <w:szCs w:val="24"/>
        </w:rPr>
      </w:pPr>
      <w:bookmarkStart w:id="80" w:name="_1.14._Требования_к_Участникам_разме"/>
      <w:bookmarkStart w:id="81" w:name="Р1_14"/>
      <w:bookmarkStart w:id="82" w:name="_Toc284515954"/>
      <w:bookmarkStart w:id="83" w:name="_Toc284851633"/>
      <w:bookmarkStart w:id="84" w:name="_Toc284851847"/>
      <w:bookmarkEnd w:id="80"/>
      <w:r w:rsidRPr="00DC6C4D">
        <w:rPr>
          <w:sz w:val="24"/>
          <w:szCs w:val="24"/>
        </w:rPr>
        <w:t>1.14.</w:t>
      </w:r>
      <w:bookmarkEnd w:id="81"/>
      <w:r w:rsidRPr="00DC6C4D">
        <w:rPr>
          <w:sz w:val="24"/>
          <w:szCs w:val="24"/>
        </w:rPr>
        <w:t xml:space="preserve"> Требования к Участникам размещения заказа</w:t>
      </w:r>
      <w:bookmarkEnd w:id="82"/>
      <w:bookmarkEnd w:id="83"/>
      <w:bookmarkEnd w:id="84"/>
    </w:p>
    <w:p w:rsidR="006A16F4" w:rsidRPr="00DC6C4D" w:rsidRDefault="006A16F4" w:rsidP="006A16F4">
      <w:pPr>
        <w:ind w:firstLine="708"/>
        <w:jc w:val="both"/>
        <w:rPr>
          <w:sz w:val="24"/>
          <w:szCs w:val="24"/>
        </w:rPr>
      </w:pPr>
      <w:bookmarkStart w:id="85" w:name="Р1_141"/>
      <w:r w:rsidRPr="00DC6C4D">
        <w:rPr>
          <w:sz w:val="24"/>
          <w:szCs w:val="24"/>
        </w:rPr>
        <w:t>1.14.1.</w:t>
      </w:r>
      <w:bookmarkEnd w:id="85"/>
      <w:r w:rsidRPr="00DC6C4D">
        <w:rPr>
          <w:sz w:val="24"/>
          <w:szCs w:val="24"/>
        </w:rPr>
        <w:tab/>
        <w:t xml:space="preserve"> К Участникам размещения заказа  устанавливаются следующие </w:t>
      </w:r>
      <w:r w:rsidRPr="00DC6C4D">
        <w:rPr>
          <w:b/>
          <w:i/>
          <w:sz w:val="24"/>
          <w:szCs w:val="24"/>
        </w:rPr>
        <w:t xml:space="preserve">обязательные </w:t>
      </w:r>
      <w:r w:rsidRPr="00DC6C4D">
        <w:rPr>
          <w:sz w:val="24"/>
          <w:szCs w:val="24"/>
        </w:rPr>
        <w:t>требования:</w:t>
      </w:r>
    </w:p>
    <w:p w:rsidR="006A16F4" w:rsidRPr="00DC6C4D" w:rsidRDefault="006A16F4" w:rsidP="006A16F4">
      <w:pPr>
        <w:numPr>
          <w:ilvl w:val="0"/>
          <w:numId w:val="1"/>
        </w:numPr>
        <w:autoSpaceDE w:val="0"/>
        <w:autoSpaceDN w:val="0"/>
        <w:adjustRightInd w:val="0"/>
        <w:ind w:left="1068"/>
        <w:jc w:val="both"/>
        <w:rPr>
          <w:sz w:val="24"/>
          <w:szCs w:val="24"/>
        </w:rPr>
      </w:pPr>
      <w:r w:rsidRPr="00DC6C4D">
        <w:rPr>
          <w:sz w:val="24"/>
          <w:szCs w:val="24"/>
        </w:rPr>
        <w:t xml:space="preserve">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 – в случае, если требования установлены в </w:t>
      </w:r>
      <w:hyperlink w:anchor="_Раздел_2._Информационная_карта откр" w:history="1">
        <w:r w:rsidRPr="00DC6C4D">
          <w:rPr>
            <w:rStyle w:val="a7"/>
            <w:sz w:val="24"/>
            <w:szCs w:val="24"/>
          </w:rPr>
          <w:t>Информационной карте аукциона</w:t>
        </w:r>
      </w:hyperlink>
      <w:r w:rsidRPr="00DC6C4D">
        <w:rPr>
          <w:sz w:val="24"/>
          <w:szCs w:val="24"/>
        </w:rPr>
        <w:t xml:space="preserve"> в электронной форме; </w:t>
      </w:r>
    </w:p>
    <w:p w:rsidR="006A16F4" w:rsidRPr="00DC6C4D" w:rsidRDefault="006A16F4" w:rsidP="006A16F4">
      <w:pPr>
        <w:numPr>
          <w:ilvl w:val="0"/>
          <w:numId w:val="1"/>
        </w:numPr>
        <w:ind w:left="1068"/>
        <w:jc w:val="both"/>
        <w:rPr>
          <w:sz w:val="24"/>
          <w:szCs w:val="24"/>
        </w:rPr>
      </w:pPr>
      <w:r w:rsidRPr="00DC6C4D">
        <w:rPr>
          <w:sz w:val="24"/>
          <w:szCs w:val="24"/>
        </w:rPr>
        <w:t>не 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6A16F4" w:rsidRPr="00DC6C4D" w:rsidRDefault="006A16F4" w:rsidP="006A16F4">
      <w:pPr>
        <w:numPr>
          <w:ilvl w:val="0"/>
          <w:numId w:val="1"/>
        </w:numPr>
        <w:ind w:left="1068"/>
        <w:jc w:val="both"/>
        <w:rPr>
          <w:sz w:val="24"/>
          <w:szCs w:val="24"/>
        </w:rPr>
      </w:pPr>
      <w:r w:rsidRPr="00DC6C4D">
        <w:rPr>
          <w:sz w:val="24"/>
          <w:szCs w:val="24"/>
        </w:rPr>
        <w:t>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w:t>
      </w:r>
      <w:r w:rsidRPr="00DC6C4D">
        <w:rPr>
          <w:b/>
          <w:sz w:val="24"/>
          <w:szCs w:val="24"/>
        </w:rPr>
        <w:t xml:space="preserve"> </w:t>
      </w:r>
      <w:r w:rsidRPr="00DC6C4D">
        <w:rPr>
          <w:sz w:val="24"/>
          <w:szCs w:val="24"/>
        </w:rPr>
        <w:t>подачи</w:t>
      </w:r>
      <w:r w:rsidRPr="00DC6C4D">
        <w:rPr>
          <w:b/>
          <w:color w:val="0000FF"/>
          <w:sz w:val="24"/>
          <w:szCs w:val="24"/>
        </w:rPr>
        <w:t xml:space="preserve"> </w:t>
      </w:r>
      <w:r w:rsidRPr="00DC6C4D">
        <w:rPr>
          <w:sz w:val="24"/>
          <w:szCs w:val="24"/>
        </w:rPr>
        <w:t xml:space="preserve">заявки на участие в аукционе; </w:t>
      </w:r>
    </w:p>
    <w:p w:rsidR="006A16F4" w:rsidRPr="00DC6C4D" w:rsidRDefault="006A16F4" w:rsidP="006A16F4">
      <w:pPr>
        <w:numPr>
          <w:ilvl w:val="0"/>
          <w:numId w:val="1"/>
        </w:numPr>
        <w:ind w:left="1068"/>
        <w:jc w:val="both"/>
        <w:rPr>
          <w:sz w:val="24"/>
          <w:szCs w:val="24"/>
        </w:rPr>
      </w:pPr>
      <w:r w:rsidRPr="00DC6C4D">
        <w:rPr>
          <w:sz w:val="24"/>
          <w:szCs w:val="24"/>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6A16F4" w:rsidRPr="00DC6C4D" w:rsidRDefault="006A16F4" w:rsidP="006A16F4">
      <w:pPr>
        <w:ind w:firstLine="708"/>
        <w:jc w:val="both"/>
        <w:rPr>
          <w:sz w:val="24"/>
          <w:szCs w:val="24"/>
        </w:rPr>
      </w:pPr>
      <w:bookmarkStart w:id="86" w:name="Р1_142"/>
      <w:r w:rsidRPr="00DC6C4D">
        <w:rPr>
          <w:sz w:val="24"/>
          <w:szCs w:val="24"/>
        </w:rPr>
        <w:t>1.14.2.</w:t>
      </w:r>
      <w:bookmarkEnd w:id="86"/>
      <w:r w:rsidRPr="00DC6C4D">
        <w:rPr>
          <w:sz w:val="24"/>
          <w:szCs w:val="24"/>
        </w:rPr>
        <w:t xml:space="preserve"> Заказчик </w:t>
      </w:r>
      <w:r w:rsidRPr="00DC6C4D">
        <w:rPr>
          <w:b/>
          <w:sz w:val="24"/>
          <w:szCs w:val="24"/>
        </w:rPr>
        <w:t>устанавливает следующее</w:t>
      </w:r>
      <w:r w:rsidRPr="00DC6C4D">
        <w:rPr>
          <w:b/>
          <w:i/>
          <w:sz w:val="24"/>
          <w:szCs w:val="24"/>
        </w:rPr>
        <w:t xml:space="preserve"> </w:t>
      </w:r>
      <w:r w:rsidRPr="00DC6C4D">
        <w:rPr>
          <w:sz w:val="24"/>
          <w:szCs w:val="24"/>
        </w:rPr>
        <w:t xml:space="preserve">требования к Участникам размещения заказа, если это указано в </w:t>
      </w:r>
      <w:hyperlink w:anchor="_Раздел_2._Информационная_карта откр" w:history="1">
        <w:r w:rsidRPr="00DC6C4D">
          <w:rPr>
            <w:rStyle w:val="a7"/>
            <w:sz w:val="24"/>
            <w:szCs w:val="24"/>
          </w:rPr>
          <w:t>Информационной карте аукциона</w:t>
        </w:r>
      </w:hyperlink>
      <w:r w:rsidRPr="00DC6C4D">
        <w:rPr>
          <w:sz w:val="24"/>
          <w:szCs w:val="24"/>
        </w:rPr>
        <w:t xml:space="preserve"> в электронной форме: </w:t>
      </w:r>
    </w:p>
    <w:p w:rsidR="006A16F4" w:rsidRPr="00DC6C4D" w:rsidRDefault="006A16F4" w:rsidP="006A16F4">
      <w:pPr>
        <w:numPr>
          <w:ilvl w:val="0"/>
          <w:numId w:val="5"/>
        </w:numPr>
        <w:jc w:val="both"/>
        <w:rPr>
          <w:rFonts w:eastAsia="Calibri"/>
          <w:sz w:val="24"/>
          <w:szCs w:val="24"/>
        </w:rPr>
      </w:pPr>
      <w:r w:rsidRPr="00DC6C4D">
        <w:rPr>
          <w:sz w:val="24"/>
          <w:szCs w:val="24"/>
        </w:rPr>
        <w:t>об отсутствии в реестре недобросовестных поставщиков сведений</w:t>
      </w:r>
      <w:r>
        <w:rPr>
          <w:sz w:val="24"/>
          <w:szCs w:val="24"/>
        </w:rPr>
        <w:t xml:space="preserve"> об Участнике размещения заказа.</w:t>
      </w:r>
    </w:p>
    <w:p w:rsidR="006A16F4" w:rsidRPr="00DC6C4D" w:rsidRDefault="006A16F4" w:rsidP="006A16F4">
      <w:pPr>
        <w:pStyle w:val="1"/>
        <w:pageBreakBefore/>
        <w:suppressAutoHyphens/>
        <w:jc w:val="center"/>
        <w:rPr>
          <w:rFonts w:eastAsia="SimSun"/>
          <w:bCs w:val="0"/>
          <w:sz w:val="24"/>
          <w:szCs w:val="24"/>
        </w:rPr>
      </w:pPr>
      <w:bookmarkStart w:id="87" w:name="_Раздел_2._Информационная_карта_откр"/>
      <w:bookmarkStart w:id="88" w:name="_Toc284851848"/>
      <w:bookmarkEnd w:id="87"/>
      <w:r w:rsidRPr="00DC6C4D">
        <w:rPr>
          <w:rFonts w:eastAsia="SimSun"/>
          <w:bCs w:val="0"/>
          <w:sz w:val="24"/>
          <w:szCs w:val="24"/>
        </w:rPr>
        <w:lastRenderedPageBreak/>
        <w:t>Раздел 2.</w:t>
      </w:r>
      <w:r w:rsidRPr="00DC6C4D">
        <w:rPr>
          <w:rFonts w:eastAsia="SimSun"/>
          <w:bCs w:val="0"/>
          <w:sz w:val="24"/>
          <w:szCs w:val="24"/>
        </w:rPr>
        <w:br/>
        <w:t xml:space="preserve">Информационная карта открытого аукциона </w:t>
      </w:r>
      <w:r w:rsidRPr="00DC6C4D">
        <w:rPr>
          <w:sz w:val="24"/>
          <w:szCs w:val="24"/>
        </w:rPr>
        <w:t>в электронной форме</w:t>
      </w:r>
      <w:bookmarkEnd w:id="88"/>
      <w:r w:rsidRPr="00DC6C4D">
        <w:rPr>
          <w:sz w:val="24"/>
          <w:szCs w:val="24"/>
        </w:rPr>
        <w:t xml:space="preserve"> </w:t>
      </w:r>
    </w:p>
    <w:p w:rsidR="006A16F4" w:rsidRPr="00DC6C4D" w:rsidRDefault="006A16F4" w:rsidP="006A16F4">
      <w:pPr>
        <w:jc w:val="both"/>
        <w:rPr>
          <w:sz w:val="24"/>
          <w:szCs w:val="24"/>
        </w:rPr>
      </w:pPr>
    </w:p>
    <w:p w:rsidR="006A16F4" w:rsidRPr="00DC6C4D" w:rsidRDefault="006A16F4" w:rsidP="006A16F4">
      <w:pPr>
        <w:jc w:val="center"/>
        <w:rPr>
          <w:i/>
          <w:sz w:val="24"/>
          <w:szCs w:val="24"/>
        </w:rPr>
      </w:pPr>
      <w:r w:rsidRPr="00DC6C4D">
        <w:rPr>
          <w:sz w:val="24"/>
          <w:szCs w:val="24"/>
        </w:rPr>
        <w:t xml:space="preserve">Следующая информация и данные для открытого аукциона в электронной форме </w:t>
      </w:r>
      <w:r w:rsidRPr="00DC6C4D">
        <w:rPr>
          <w:b/>
          <w:sz w:val="24"/>
          <w:szCs w:val="24"/>
        </w:rPr>
        <w:t xml:space="preserve"> </w:t>
      </w:r>
      <w:r w:rsidRPr="00DC6C4D">
        <w:rPr>
          <w:sz w:val="24"/>
          <w:szCs w:val="24"/>
        </w:rPr>
        <w:t xml:space="preserve">на право заключить муниципальный контракт на выполнение </w:t>
      </w:r>
      <w:r>
        <w:rPr>
          <w:sz w:val="24"/>
          <w:szCs w:val="24"/>
        </w:rPr>
        <w:t>ремонта автомобильной дороги города Лукоянова Нижегородской области</w:t>
      </w:r>
    </w:p>
    <w:p w:rsidR="006A16F4" w:rsidRPr="00DC6C4D" w:rsidRDefault="006A16F4" w:rsidP="006A16F4">
      <w:pPr>
        <w:jc w:val="both"/>
        <w:rPr>
          <w:sz w:val="24"/>
          <w:szCs w:val="24"/>
        </w:rPr>
      </w:pPr>
      <w:r w:rsidRPr="00DC6C4D">
        <w:rPr>
          <w:sz w:val="24"/>
          <w:szCs w:val="24"/>
        </w:rPr>
        <w:t>дополняют положения:</w:t>
      </w:r>
    </w:p>
    <w:p w:rsidR="006A16F4" w:rsidRPr="00DC6C4D" w:rsidRDefault="006A16F4" w:rsidP="006A16F4">
      <w:pPr>
        <w:jc w:val="both"/>
        <w:rPr>
          <w:sz w:val="24"/>
          <w:szCs w:val="24"/>
        </w:rPr>
      </w:pPr>
      <w:r w:rsidRPr="00DC6C4D">
        <w:rPr>
          <w:sz w:val="24"/>
          <w:szCs w:val="24"/>
        </w:rPr>
        <w:t xml:space="preserve"> </w:t>
      </w:r>
      <w:hyperlink w:anchor="_1.1._Общие_сведения_об открытом аук" w:history="1">
        <w:r w:rsidRPr="00DC6C4D">
          <w:rPr>
            <w:rStyle w:val="a7"/>
            <w:sz w:val="24"/>
            <w:szCs w:val="24"/>
          </w:rPr>
          <w:t>Раздела 1. «Общие положения проведения открытого аукциона в электронной форме»</w:t>
        </w:r>
      </w:hyperlink>
      <w:r w:rsidRPr="00DC6C4D">
        <w:rPr>
          <w:sz w:val="24"/>
          <w:szCs w:val="24"/>
        </w:rPr>
        <w:t xml:space="preserve">. </w:t>
      </w:r>
    </w:p>
    <w:p w:rsidR="006A16F4" w:rsidRPr="00DC6C4D" w:rsidRDefault="006A16F4" w:rsidP="006A16F4">
      <w:pPr>
        <w:ind w:firstLine="709"/>
        <w:jc w:val="both"/>
        <w:rPr>
          <w:sz w:val="24"/>
          <w:szCs w:val="24"/>
        </w:rPr>
      </w:pPr>
    </w:p>
    <w:tbl>
      <w:tblPr>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27"/>
        <w:gridCol w:w="1674"/>
        <w:gridCol w:w="27"/>
        <w:gridCol w:w="2255"/>
        <w:gridCol w:w="5763"/>
        <w:gridCol w:w="27"/>
      </w:tblGrid>
      <w:tr w:rsidR="006A16F4" w:rsidRPr="00DC6C4D" w:rsidTr="001E1795">
        <w:trPr>
          <w:tblHeader/>
        </w:trPr>
        <w:tc>
          <w:tcPr>
            <w:tcW w:w="675" w:type="dxa"/>
            <w:gridSpan w:val="2"/>
            <w:vAlign w:val="center"/>
          </w:tcPr>
          <w:p w:rsidR="006A16F4" w:rsidRPr="00DC6C4D" w:rsidRDefault="006A16F4" w:rsidP="001E1795">
            <w:pPr>
              <w:jc w:val="center"/>
              <w:rPr>
                <w:sz w:val="24"/>
                <w:szCs w:val="24"/>
              </w:rPr>
            </w:pPr>
            <w:r w:rsidRPr="00DC6C4D">
              <w:rPr>
                <w:sz w:val="24"/>
                <w:szCs w:val="24"/>
              </w:rPr>
              <w:t>№ п/п</w:t>
            </w:r>
          </w:p>
        </w:tc>
        <w:tc>
          <w:tcPr>
            <w:tcW w:w="1701" w:type="dxa"/>
            <w:gridSpan w:val="2"/>
            <w:vAlign w:val="center"/>
          </w:tcPr>
          <w:p w:rsidR="006A16F4" w:rsidRPr="00DC6C4D" w:rsidRDefault="006A16F4" w:rsidP="001E1795">
            <w:pPr>
              <w:jc w:val="center"/>
              <w:rPr>
                <w:sz w:val="24"/>
                <w:szCs w:val="24"/>
              </w:rPr>
            </w:pPr>
            <w:r w:rsidRPr="00DC6C4D">
              <w:rPr>
                <w:sz w:val="24"/>
                <w:szCs w:val="24"/>
              </w:rPr>
              <w:t xml:space="preserve">Ссылка на пункты (подпункты) </w:t>
            </w:r>
            <w:r w:rsidRPr="00DC6C4D">
              <w:rPr>
                <w:sz w:val="24"/>
                <w:szCs w:val="24"/>
                <w:u w:val="single"/>
              </w:rPr>
              <w:t>Раздела 2</w:t>
            </w:r>
          </w:p>
        </w:tc>
        <w:tc>
          <w:tcPr>
            <w:tcW w:w="8045" w:type="dxa"/>
            <w:gridSpan w:val="3"/>
            <w:vAlign w:val="center"/>
          </w:tcPr>
          <w:p w:rsidR="006A16F4" w:rsidRPr="00DC6C4D" w:rsidRDefault="006A16F4" w:rsidP="001E1795">
            <w:pPr>
              <w:jc w:val="center"/>
              <w:rPr>
                <w:sz w:val="24"/>
                <w:szCs w:val="24"/>
              </w:rPr>
            </w:pPr>
            <w:r w:rsidRPr="00DC6C4D">
              <w:rPr>
                <w:sz w:val="24"/>
                <w:szCs w:val="24"/>
              </w:rPr>
              <w:t>Сведения</w:t>
            </w:r>
          </w:p>
        </w:tc>
      </w:tr>
      <w:tr w:rsidR="006A16F4" w:rsidRPr="00DC6C4D" w:rsidTr="001E1795">
        <w:trPr>
          <w:gridAfter w:val="1"/>
          <w:wAfter w:w="27" w:type="dxa"/>
        </w:trPr>
        <w:tc>
          <w:tcPr>
            <w:tcW w:w="648" w:type="dxa"/>
          </w:tcPr>
          <w:p w:rsidR="006A16F4" w:rsidRPr="00DC6C4D" w:rsidRDefault="006A16F4" w:rsidP="006A16F4">
            <w:pPr>
              <w:numPr>
                <w:ilvl w:val="0"/>
                <w:numId w:val="7"/>
              </w:numPr>
              <w:tabs>
                <w:tab w:val="clear" w:pos="720"/>
                <w:tab w:val="num" w:pos="360"/>
              </w:tabs>
              <w:ind w:left="0" w:firstLine="0"/>
              <w:jc w:val="both"/>
              <w:rPr>
                <w:sz w:val="24"/>
                <w:szCs w:val="24"/>
              </w:rPr>
            </w:pPr>
          </w:p>
        </w:tc>
        <w:tc>
          <w:tcPr>
            <w:tcW w:w="1701" w:type="dxa"/>
            <w:gridSpan w:val="2"/>
          </w:tcPr>
          <w:p w:rsidR="006A16F4" w:rsidRPr="00DC6C4D" w:rsidRDefault="006A16F4" w:rsidP="001E1795">
            <w:pPr>
              <w:rPr>
                <w:sz w:val="24"/>
                <w:szCs w:val="24"/>
              </w:rPr>
            </w:pPr>
            <w:r w:rsidRPr="00DC6C4D">
              <w:rPr>
                <w:sz w:val="24"/>
                <w:szCs w:val="24"/>
              </w:rPr>
              <w:t>Подпункт 1.1.1. п. 1.1</w:t>
            </w:r>
          </w:p>
        </w:tc>
        <w:tc>
          <w:tcPr>
            <w:tcW w:w="2282" w:type="dxa"/>
            <w:gridSpan w:val="2"/>
          </w:tcPr>
          <w:p w:rsidR="006A16F4" w:rsidRPr="00DC6C4D" w:rsidRDefault="006A16F4" w:rsidP="001E1795">
            <w:pPr>
              <w:rPr>
                <w:color w:val="FF0000"/>
                <w:sz w:val="24"/>
                <w:szCs w:val="24"/>
              </w:rPr>
            </w:pPr>
            <w:r w:rsidRPr="00DC6C4D">
              <w:rPr>
                <w:sz w:val="24"/>
                <w:szCs w:val="24"/>
              </w:rPr>
              <w:t>Адрес электронной площадки в сети Интернет (сайт)</w:t>
            </w:r>
          </w:p>
        </w:tc>
        <w:tc>
          <w:tcPr>
            <w:tcW w:w="5763" w:type="dxa"/>
          </w:tcPr>
          <w:p w:rsidR="006A16F4" w:rsidRPr="00DC6C4D" w:rsidRDefault="005A3E52" w:rsidP="001E1795">
            <w:pPr>
              <w:jc w:val="both"/>
              <w:rPr>
                <w:sz w:val="24"/>
                <w:szCs w:val="24"/>
              </w:rPr>
            </w:pPr>
            <w:hyperlink r:id="rId7" w:history="1">
              <w:r w:rsidR="006A16F4" w:rsidRPr="00F9307E">
                <w:rPr>
                  <w:rStyle w:val="a7"/>
                  <w:sz w:val="24"/>
                  <w:szCs w:val="24"/>
                  <w:lang w:val="en-US"/>
                </w:rPr>
                <w:t>http</w:t>
              </w:r>
              <w:r w:rsidR="006A16F4" w:rsidRPr="00F9307E">
                <w:rPr>
                  <w:rStyle w:val="a7"/>
                  <w:sz w:val="24"/>
                  <w:szCs w:val="24"/>
                </w:rPr>
                <w:t>://</w:t>
              </w:r>
              <w:r w:rsidR="006A16F4" w:rsidRPr="00F9307E">
                <w:rPr>
                  <w:rStyle w:val="a7"/>
                  <w:sz w:val="24"/>
                  <w:szCs w:val="24"/>
                  <w:lang w:val="en-US"/>
                </w:rPr>
                <w:t>www</w:t>
              </w:r>
              <w:r w:rsidR="006A16F4" w:rsidRPr="00F9307E">
                <w:rPr>
                  <w:rStyle w:val="a7"/>
                  <w:sz w:val="24"/>
                  <w:szCs w:val="24"/>
                </w:rPr>
                <w:t>.</w:t>
              </w:r>
              <w:r w:rsidR="006A16F4" w:rsidRPr="00F9307E">
                <w:rPr>
                  <w:rStyle w:val="a7"/>
                  <w:sz w:val="24"/>
                  <w:szCs w:val="24"/>
                  <w:lang w:val="en-US"/>
                </w:rPr>
                <w:t>etp</w:t>
              </w:r>
              <w:r w:rsidR="006A16F4" w:rsidRPr="00F9307E">
                <w:rPr>
                  <w:rStyle w:val="a7"/>
                  <w:sz w:val="24"/>
                  <w:szCs w:val="24"/>
                </w:rPr>
                <w:t>-</w:t>
              </w:r>
              <w:r w:rsidR="006A16F4" w:rsidRPr="00F9307E">
                <w:rPr>
                  <w:rStyle w:val="a7"/>
                  <w:sz w:val="24"/>
                  <w:szCs w:val="24"/>
                  <w:lang w:val="en-US"/>
                </w:rPr>
                <w:t>micex</w:t>
              </w:r>
              <w:r w:rsidR="006A16F4" w:rsidRPr="00F9307E">
                <w:rPr>
                  <w:rStyle w:val="a7"/>
                  <w:sz w:val="24"/>
                  <w:szCs w:val="24"/>
                </w:rPr>
                <w:t>.</w:t>
              </w:r>
              <w:r w:rsidR="006A16F4" w:rsidRPr="00F9307E">
                <w:rPr>
                  <w:rStyle w:val="a7"/>
                  <w:sz w:val="24"/>
                  <w:szCs w:val="24"/>
                  <w:lang w:val="en-US"/>
                </w:rPr>
                <w:t>ru</w:t>
              </w:r>
            </w:hyperlink>
          </w:p>
        </w:tc>
      </w:tr>
      <w:tr w:rsidR="006A16F4" w:rsidRPr="00DC6C4D" w:rsidTr="001E1795">
        <w:trPr>
          <w:gridAfter w:val="1"/>
          <w:wAfter w:w="27" w:type="dxa"/>
        </w:trPr>
        <w:tc>
          <w:tcPr>
            <w:tcW w:w="648" w:type="dxa"/>
          </w:tcPr>
          <w:p w:rsidR="006A16F4" w:rsidRPr="00DC6C4D" w:rsidRDefault="006A16F4" w:rsidP="006A16F4">
            <w:pPr>
              <w:numPr>
                <w:ilvl w:val="0"/>
                <w:numId w:val="7"/>
              </w:numPr>
              <w:tabs>
                <w:tab w:val="clear" w:pos="720"/>
                <w:tab w:val="num" w:pos="360"/>
              </w:tabs>
              <w:ind w:left="0" w:firstLine="0"/>
              <w:jc w:val="both"/>
              <w:rPr>
                <w:sz w:val="24"/>
                <w:szCs w:val="24"/>
              </w:rPr>
            </w:pPr>
          </w:p>
        </w:tc>
        <w:tc>
          <w:tcPr>
            <w:tcW w:w="1701" w:type="dxa"/>
            <w:gridSpan w:val="2"/>
          </w:tcPr>
          <w:p w:rsidR="006A16F4" w:rsidRPr="00DC6C4D" w:rsidRDefault="005A3E52" w:rsidP="001E1795">
            <w:pPr>
              <w:rPr>
                <w:rStyle w:val="a7"/>
                <w:sz w:val="24"/>
                <w:szCs w:val="24"/>
              </w:rPr>
            </w:pPr>
            <w:r w:rsidRPr="00DC6C4D">
              <w:rPr>
                <w:sz w:val="24"/>
                <w:szCs w:val="24"/>
              </w:rPr>
              <w:fldChar w:fldCharType="begin"/>
            </w:r>
            <w:r w:rsidR="006A16F4" w:rsidRPr="00DC6C4D">
              <w:rPr>
                <w:sz w:val="24"/>
                <w:szCs w:val="24"/>
              </w:rPr>
              <w:instrText>HYPERLINK  \l "_1.2._Муниципальный_заказчик"</w:instrText>
            </w:r>
            <w:r w:rsidRPr="00DC6C4D">
              <w:rPr>
                <w:sz w:val="24"/>
                <w:szCs w:val="24"/>
              </w:rPr>
              <w:fldChar w:fldCharType="separate"/>
            </w:r>
            <w:r w:rsidR="006A16F4" w:rsidRPr="00DC6C4D">
              <w:rPr>
                <w:rStyle w:val="a7"/>
                <w:sz w:val="24"/>
                <w:szCs w:val="24"/>
              </w:rPr>
              <w:t>Подпункт 1.2.1.</w:t>
            </w:r>
          </w:p>
          <w:p w:rsidR="006A16F4" w:rsidRPr="00DC6C4D" w:rsidRDefault="006A16F4" w:rsidP="001E1795">
            <w:pPr>
              <w:rPr>
                <w:sz w:val="24"/>
                <w:szCs w:val="24"/>
              </w:rPr>
            </w:pPr>
            <w:r w:rsidRPr="00DC6C4D">
              <w:rPr>
                <w:rStyle w:val="a7"/>
                <w:sz w:val="24"/>
                <w:szCs w:val="24"/>
              </w:rPr>
              <w:t>пункта 1.2</w:t>
            </w:r>
            <w:r w:rsidR="005A3E52" w:rsidRPr="00DC6C4D">
              <w:rPr>
                <w:sz w:val="24"/>
                <w:szCs w:val="24"/>
              </w:rPr>
              <w:fldChar w:fldCharType="end"/>
            </w:r>
          </w:p>
        </w:tc>
        <w:tc>
          <w:tcPr>
            <w:tcW w:w="2282" w:type="dxa"/>
            <w:gridSpan w:val="2"/>
          </w:tcPr>
          <w:p w:rsidR="006A16F4" w:rsidRPr="00DC6C4D" w:rsidRDefault="006A16F4" w:rsidP="001E1795">
            <w:pPr>
              <w:rPr>
                <w:sz w:val="24"/>
                <w:szCs w:val="24"/>
              </w:rPr>
            </w:pPr>
            <w:r w:rsidRPr="00DC6C4D">
              <w:rPr>
                <w:sz w:val="24"/>
                <w:szCs w:val="24"/>
              </w:rPr>
              <w:t xml:space="preserve">Муниципальный заказчик </w:t>
            </w:r>
          </w:p>
          <w:p w:rsidR="006A16F4" w:rsidRPr="00DC6C4D" w:rsidRDefault="006A16F4" w:rsidP="001E1795">
            <w:pPr>
              <w:rPr>
                <w:sz w:val="24"/>
                <w:szCs w:val="24"/>
              </w:rPr>
            </w:pPr>
          </w:p>
        </w:tc>
        <w:tc>
          <w:tcPr>
            <w:tcW w:w="5763" w:type="dxa"/>
          </w:tcPr>
          <w:p w:rsidR="006A16F4" w:rsidRDefault="006A16F4" w:rsidP="001E1795">
            <w:pPr>
              <w:ind w:left="49"/>
              <w:jc w:val="both"/>
              <w:rPr>
                <w:sz w:val="24"/>
                <w:szCs w:val="24"/>
              </w:rPr>
            </w:pPr>
            <w:r>
              <w:rPr>
                <w:sz w:val="24"/>
                <w:szCs w:val="24"/>
              </w:rPr>
              <w:t>А</w:t>
            </w:r>
            <w:r w:rsidRPr="00DC6C4D">
              <w:rPr>
                <w:sz w:val="24"/>
                <w:szCs w:val="24"/>
              </w:rPr>
              <w:t xml:space="preserve">дминистрация </w:t>
            </w:r>
            <w:r>
              <w:rPr>
                <w:sz w:val="24"/>
                <w:szCs w:val="24"/>
              </w:rPr>
              <w:t>города Лукоянова Лукояновского муниципального района Нижегородской области, Почтовый адрес: РФ, 607800</w:t>
            </w:r>
            <w:r w:rsidRPr="00DC6C4D">
              <w:rPr>
                <w:sz w:val="24"/>
                <w:szCs w:val="24"/>
              </w:rPr>
              <w:t xml:space="preserve">, </w:t>
            </w:r>
            <w:r>
              <w:rPr>
                <w:sz w:val="24"/>
                <w:szCs w:val="24"/>
              </w:rPr>
              <w:t xml:space="preserve">Нижегородская область, г. Лукоянов, ул. Горького, д. 22 </w:t>
            </w:r>
            <w:r w:rsidRPr="00DC6C4D">
              <w:rPr>
                <w:sz w:val="24"/>
                <w:szCs w:val="24"/>
              </w:rPr>
              <w:t xml:space="preserve"> </w:t>
            </w:r>
          </w:p>
          <w:p w:rsidR="006A16F4" w:rsidRPr="00DA2938" w:rsidRDefault="006A16F4" w:rsidP="001E1795">
            <w:pPr>
              <w:ind w:left="49"/>
              <w:rPr>
                <w:sz w:val="24"/>
                <w:szCs w:val="24"/>
              </w:rPr>
            </w:pPr>
            <w:r w:rsidRPr="00DC6C4D">
              <w:rPr>
                <w:sz w:val="24"/>
                <w:szCs w:val="24"/>
                <w:lang w:val="en-US"/>
              </w:rPr>
              <w:t>E</w:t>
            </w:r>
            <w:r w:rsidRPr="00DC6C4D">
              <w:rPr>
                <w:sz w:val="24"/>
                <w:szCs w:val="24"/>
              </w:rPr>
              <w:t>-</w:t>
            </w:r>
            <w:r w:rsidRPr="00DC6C4D">
              <w:rPr>
                <w:sz w:val="24"/>
                <w:szCs w:val="24"/>
                <w:lang w:val="en-US"/>
              </w:rPr>
              <w:t>mail</w:t>
            </w:r>
            <w:r w:rsidRPr="00DC6C4D">
              <w:rPr>
                <w:sz w:val="24"/>
                <w:szCs w:val="24"/>
              </w:rPr>
              <w:t xml:space="preserve">: </w:t>
            </w:r>
            <w:hyperlink r:id="rId8" w:history="1">
              <w:r w:rsidRPr="00E77E20">
                <w:rPr>
                  <w:rStyle w:val="a7"/>
                  <w:sz w:val="24"/>
                  <w:szCs w:val="24"/>
                  <w:lang w:val="en-US"/>
                </w:rPr>
                <w:t>luk</w:t>
              </w:r>
              <w:r w:rsidRPr="00E77E20">
                <w:rPr>
                  <w:rStyle w:val="a7"/>
                  <w:sz w:val="24"/>
                  <w:szCs w:val="24"/>
                </w:rPr>
                <w:t>-</w:t>
              </w:r>
              <w:r w:rsidRPr="00E77E20">
                <w:rPr>
                  <w:rStyle w:val="a7"/>
                  <w:sz w:val="24"/>
                  <w:szCs w:val="24"/>
                  <w:lang w:val="en-US"/>
                </w:rPr>
                <w:t>adm</w:t>
              </w:r>
              <w:r w:rsidRPr="00E77E20">
                <w:rPr>
                  <w:rStyle w:val="a7"/>
                  <w:sz w:val="24"/>
                  <w:szCs w:val="24"/>
                </w:rPr>
                <w:t>@</w:t>
              </w:r>
              <w:r w:rsidRPr="00E77E20">
                <w:rPr>
                  <w:rStyle w:val="a7"/>
                  <w:sz w:val="24"/>
                  <w:szCs w:val="24"/>
                  <w:lang w:val="en-US"/>
                </w:rPr>
                <w:t>yandex</w:t>
              </w:r>
              <w:r w:rsidRPr="00E77E20">
                <w:rPr>
                  <w:rStyle w:val="a7"/>
                  <w:sz w:val="24"/>
                  <w:szCs w:val="24"/>
                </w:rPr>
                <w:t>.</w:t>
              </w:r>
              <w:r w:rsidRPr="00E77E20">
                <w:rPr>
                  <w:rStyle w:val="a7"/>
                  <w:sz w:val="24"/>
                  <w:szCs w:val="24"/>
                  <w:lang w:val="en-US"/>
                </w:rPr>
                <w:t>ru</w:t>
              </w:r>
            </w:hyperlink>
            <w:r w:rsidRPr="00DA2938">
              <w:rPr>
                <w:sz w:val="24"/>
                <w:szCs w:val="24"/>
              </w:rPr>
              <w:t xml:space="preserve"> </w:t>
            </w:r>
            <w:r w:rsidRPr="00DA2938">
              <w:rPr>
                <w:sz w:val="24"/>
                <w:szCs w:val="24"/>
              </w:rPr>
              <w:br/>
            </w:r>
            <w:r w:rsidRPr="00DC6C4D">
              <w:rPr>
                <w:sz w:val="24"/>
                <w:szCs w:val="24"/>
              </w:rPr>
              <w:t>Номера контактных телефонов: (</w:t>
            </w:r>
            <w:r w:rsidRPr="00DA2938">
              <w:rPr>
                <w:sz w:val="24"/>
                <w:szCs w:val="24"/>
              </w:rPr>
              <w:t>883196</w:t>
            </w:r>
            <w:r w:rsidRPr="00DC6C4D">
              <w:rPr>
                <w:sz w:val="24"/>
                <w:szCs w:val="24"/>
              </w:rPr>
              <w:t xml:space="preserve">) </w:t>
            </w:r>
            <w:r w:rsidRPr="00DA2938">
              <w:rPr>
                <w:sz w:val="24"/>
                <w:szCs w:val="24"/>
              </w:rPr>
              <w:t>4-17-11</w:t>
            </w:r>
            <w:r>
              <w:rPr>
                <w:sz w:val="24"/>
                <w:szCs w:val="24"/>
              </w:rPr>
              <w:t xml:space="preserve">, факс: </w:t>
            </w:r>
            <w:r w:rsidRPr="00DC6C4D">
              <w:rPr>
                <w:sz w:val="24"/>
                <w:szCs w:val="24"/>
              </w:rPr>
              <w:t>(</w:t>
            </w:r>
            <w:r w:rsidRPr="00DA2938">
              <w:rPr>
                <w:sz w:val="24"/>
                <w:szCs w:val="24"/>
              </w:rPr>
              <w:t>883196</w:t>
            </w:r>
            <w:r w:rsidRPr="00DC6C4D">
              <w:rPr>
                <w:sz w:val="24"/>
                <w:szCs w:val="24"/>
              </w:rPr>
              <w:t xml:space="preserve">) </w:t>
            </w:r>
            <w:r w:rsidRPr="00DA2938">
              <w:rPr>
                <w:sz w:val="24"/>
                <w:szCs w:val="24"/>
              </w:rPr>
              <w:t>4-18-01</w:t>
            </w:r>
          </w:p>
        </w:tc>
      </w:tr>
      <w:tr w:rsidR="006A16F4" w:rsidRPr="00DC6C4D" w:rsidTr="001E1795">
        <w:trPr>
          <w:gridAfter w:val="1"/>
          <w:wAfter w:w="27" w:type="dxa"/>
        </w:trPr>
        <w:tc>
          <w:tcPr>
            <w:tcW w:w="648" w:type="dxa"/>
          </w:tcPr>
          <w:p w:rsidR="006A16F4" w:rsidRPr="00DC6C4D" w:rsidRDefault="006A16F4" w:rsidP="006A16F4">
            <w:pPr>
              <w:numPr>
                <w:ilvl w:val="0"/>
                <w:numId w:val="7"/>
              </w:numPr>
              <w:tabs>
                <w:tab w:val="clear" w:pos="720"/>
                <w:tab w:val="num" w:pos="360"/>
              </w:tabs>
              <w:ind w:left="0" w:firstLine="0"/>
              <w:jc w:val="both"/>
              <w:rPr>
                <w:sz w:val="24"/>
                <w:szCs w:val="24"/>
              </w:rPr>
            </w:pPr>
          </w:p>
        </w:tc>
        <w:tc>
          <w:tcPr>
            <w:tcW w:w="1701" w:type="dxa"/>
            <w:gridSpan w:val="2"/>
          </w:tcPr>
          <w:p w:rsidR="006A16F4" w:rsidRPr="00DC6C4D" w:rsidRDefault="005A3E52" w:rsidP="001E1795">
            <w:pPr>
              <w:rPr>
                <w:sz w:val="24"/>
                <w:szCs w:val="24"/>
              </w:rPr>
            </w:pPr>
            <w:hyperlink w:anchor="_1.4._Требование__обеспечения заявки" w:history="1">
              <w:r w:rsidR="006A16F4" w:rsidRPr="00DC6C4D">
                <w:rPr>
                  <w:rStyle w:val="a7"/>
                  <w:sz w:val="24"/>
                  <w:szCs w:val="24"/>
                </w:rPr>
                <w:t>Пункт 1.4.</w:t>
              </w:r>
            </w:hyperlink>
          </w:p>
        </w:tc>
        <w:tc>
          <w:tcPr>
            <w:tcW w:w="2282" w:type="dxa"/>
            <w:gridSpan w:val="2"/>
          </w:tcPr>
          <w:p w:rsidR="006A16F4" w:rsidRPr="00DC6C4D" w:rsidRDefault="006A16F4" w:rsidP="001E1795">
            <w:pPr>
              <w:rPr>
                <w:sz w:val="24"/>
                <w:szCs w:val="24"/>
              </w:rPr>
            </w:pPr>
            <w:r w:rsidRPr="00DC6C4D">
              <w:rPr>
                <w:sz w:val="24"/>
                <w:szCs w:val="24"/>
              </w:rPr>
              <w:t>Требование  обеспечения заявки на участие в аукционе, размер обеспечения</w:t>
            </w:r>
          </w:p>
        </w:tc>
        <w:tc>
          <w:tcPr>
            <w:tcW w:w="5763" w:type="dxa"/>
          </w:tcPr>
          <w:p w:rsidR="006A16F4" w:rsidRPr="00442690" w:rsidRDefault="006A16F4" w:rsidP="001E1795">
            <w:pPr>
              <w:jc w:val="both"/>
              <w:rPr>
                <w:rFonts w:eastAsia="Calibri"/>
                <w:sz w:val="24"/>
                <w:szCs w:val="24"/>
              </w:rPr>
            </w:pPr>
            <w:r>
              <w:rPr>
                <w:rFonts w:eastAsia="Calibri"/>
                <w:sz w:val="24"/>
                <w:szCs w:val="24"/>
              </w:rPr>
              <w:t xml:space="preserve">Заказчик </w:t>
            </w:r>
            <w:r w:rsidRPr="00DC6C4D">
              <w:rPr>
                <w:rFonts w:eastAsia="Calibri"/>
                <w:sz w:val="24"/>
                <w:szCs w:val="24"/>
              </w:rPr>
              <w:t>устанавливает требование  обеспечения заявки на участие в аукционе в электронной форме</w:t>
            </w:r>
            <w:r>
              <w:rPr>
                <w:rFonts w:eastAsia="Calibri"/>
                <w:sz w:val="24"/>
                <w:szCs w:val="24"/>
              </w:rPr>
              <w:t xml:space="preserve"> в</w:t>
            </w:r>
            <w:r>
              <w:rPr>
                <w:sz w:val="24"/>
                <w:szCs w:val="24"/>
              </w:rPr>
              <w:t xml:space="preserve"> размере </w:t>
            </w:r>
            <w:r w:rsidRPr="00DA2938">
              <w:rPr>
                <w:sz w:val="24"/>
                <w:szCs w:val="24"/>
              </w:rPr>
              <w:t xml:space="preserve">1% </w:t>
            </w:r>
            <w:r>
              <w:rPr>
                <w:sz w:val="24"/>
                <w:szCs w:val="24"/>
              </w:rPr>
              <w:t>от начальной (максимальной) цены муниципального контракта</w:t>
            </w:r>
          </w:p>
        </w:tc>
      </w:tr>
      <w:tr w:rsidR="006A16F4" w:rsidRPr="00DC6C4D" w:rsidTr="001E1795">
        <w:trPr>
          <w:gridAfter w:val="1"/>
          <w:wAfter w:w="27" w:type="dxa"/>
        </w:trPr>
        <w:tc>
          <w:tcPr>
            <w:tcW w:w="648" w:type="dxa"/>
          </w:tcPr>
          <w:p w:rsidR="006A16F4" w:rsidRPr="00DC6C4D" w:rsidRDefault="006A16F4" w:rsidP="006A16F4">
            <w:pPr>
              <w:numPr>
                <w:ilvl w:val="0"/>
                <w:numId w:val="7"/>
              </w:numPr>
              <w:tabs>
                <w:tab w:val="clear" w:pos="720"/>
                <w:tab w:val="num" w:pos="360"/>
              </w:tabs>
              <w:ind w:left="0" w:firstLine="0"/>
              <w:jc w:val="both"/>
              <w:rPr>
                <w:sz w:val="24"/>
                <w:szCs w:val="24"/>
              </w:rPr>
            </w:pPr>
          </w:p>
        </w:tc>
        <w:tc>
          <w:tcPr>
            <w:tcW w:w="1701" w:type="dxa"/>
            <w:gridSpan w:val="2"/>
          </w:tcPr>
          <w:p w:rsidR="006A16F4" w:rsidRPr="00DC6C4D" w:rsidRDefault="005A3E52" w:rsidP="001E1795">
            <w:pPr>
              <w:rPr>
                <w:sz w:val="24"/>
                <w:szCs w:val="24"/>
              </w:rPr>
            </w:pPr>
            <w:hyperlink w:anchor="Р1_5" w:history="1">
              <w:r w:rsidR="006A16F4" w:rsidRPr="00DC6C4D">
                <w:rPr>
                  <w:rStyle w:val="a7"/>
                  <w:sz w:val="24"/>
                  <w:szCs w:val="24"/>
                </w:rPr>
                <w:t>Пункт 1.5.</w:t>
              </w:r>
            </w:hyperlink>
          </w:p>
        </w:tc>
        <w:tc>
          <w:tcPr>
            <w:tcW w:w="2282" w:type="dxa"/>
            <w:gridSpan w:val="2"/>
          </w:tcPr>
          <w:p w:rsidR="006A16F4" w:rsidRPr="00DC6C4D" w:rsidRDefault="006A16F4" w:rsidP="001E1795">
            <w:pPr>
              <w:rPr>
                <w:sz w:val="24"/>
                <w:szCs w:val="24"/>
              </w:rPr>
            </w:pPr>
            <w:r w:rsidRPr="00DC6C4D">
              <w:rPr>
                <w:sz w:val="24"/>
                <w:szCs w:val="24"/>
              </w:rPr>
              <w:t>Дата и время окончания срока подачи заявок</w:t>
            </w:r>
          </w:p>
        </w:tc>
        <w:tc>
          <w:tcPr>
            <w:tcW w:w="5763" w:type="dxa"/>
          </w:tcPr>
          <w:p w:rsidR="006A16F4" w:rsidRPr="00DC6C4D" w:rsidRDefault="006A16F4" w:rsidP="001E1795">
            <w:pPr>
              <w:jc w:val="both"/>
              <w:rPr>
                <w:b/>
                <w:sz w:val="24"/>
                <w:szCs w:val="24"/>
              </w:rPr>
            </w:pPr>
            <w:r w:rsidRPr="00DC6C4D">
              <w:rPr>
                <w:b/>
                <w:sz w:val="24"/>
                <w:szCs w:val="24"/>
              </w:rPr>
              <w:t xml:space="preserve"> «</w:t>
            </w:r>
            <w:r w:rsidR="004C593F">
              <w:rPr>
                <w:b/>
                <w:sz w:val="24"/>
                <w:szCs w:val="24"/>
              </w:rPr>
              <w:t>28</w:t>
            </w:r>
            <w:r w:rsidRPr="00DC6C4D">
              <w:rPr>
                <w:b/>
                <w:sz w:val="24"/>
                <w:szCs w:val="24"/>
              </w:rPr>
              <w:t>»</w:t>
            </w:r>
            <w:r>
              <w:rPr>
                <w:b/>
                <w:sz w:val="24"/>
                <w:szCs w:val="24"/>
              </w:rPr>
              <w:t xml:space="preserve"> августа 2013</w:t>
            </w:r>
            <w:r w:rsidRPr="00DC6C4D">
              <w:rPr>
                <w:b/>
                <w:sz w:val="24"/>
                <w:szCs w:val="24"/>
              </w:rPr>
              <w:t xml:space="preserve"> года</w:t>
            </w:r>
          </w:p>
          <w:p w:rsidR="006A16F4" w:rsidRPr="00DC6C4D" w:rsidRDefault="006A16F4" w:rsidP="001E1795">
            <w:pPr>
              <w:jc w:val="both"/>
              <w:rPr>
                <w:rFonts w:eastAsia="Calibri"/>
                <w:sz w:val="24"/>
                <w:szCs w:val="24"/>
              </w:rPr>
            </w:pPr>
          </w:p>
        </w:tc>
      </w:tr>
      <w:tr w:rsidR="006A16F4" w:rsidRPr="00DC6C4D" w:rsidTr="001E1795">
        <w:trPr>
          <w:gridAfter w:val="1"/>
          <w:wAfter w:w="27" w:type="dxa"/>
        </w:trPr>
        <w:tc>
          <w:tcPr>
            <w:tcW w:w="648" w:type="dxa"/>
          </w:tcPr>
          <w:p w:rsidR="006A16F4" w:rsidRPr="00DC6C4D" w:rsidRDefault="006A16F4" w:rsidP="006A16F4">
            <w:pPr>
              <w:numPr>
                <w:ilvl w:val="0"/>
                <w:numId w:val="7"/>
              </w:numPr>
              <w:tabs>
                <w:tab w:val="clear" w:pos="720"/>
                <w:tab w:val="num" w:pos="360"/>
              </w:tabs>
              <w:ind w:left="0" w:firstLine="0"/>
              <w:jc w:val="both"/>
              <w:rPr>
                <w:sz w:val="24"/>
                <w:szCs w:val="24"/>
              </w:rPr>
            </w:pPr>
          </w:p>
        </w:tc>
        <w:tc>
          <w:tcPr>
            <w:tcW w:w="1701" w:type="dxa"/>
            <w:gridSpan w:val="2"/>
          </w:tcPr>
          <w:p w:rsidR="006A16F4" w:rsidRPr="00DC6C4D" w:rsidRDefault="005A3E52" w:rsidP="001E1795">
            <w:pPr>
              <w:rPr>
                <w:sz w:val="24"/>
                <w:szCs w:val="24"/>
              </w:rPr>
            </w:pPr>
            <w:hyperlink w:anchor="Р1_6" w:history="1">
              <w:r w:rsidR="006A16F4" w:rsidRPr="00DC6C4D">
                <w:rPr>
                  <w:rStyle w:val="a7"/>
                  <w:sz w:val="24"/>
                  <w:szCs w:val="24"/>
                </w:rPr>
                <w:t>Пункт 1.6.</w:t>
              </w:r>
            </w:hyperlink>
          </w:p>
        </w:tc>
        <w:tc>
          <w:tcPr>
            <w:tcW w:w="2282" w:type="dxa"/>
            <w:gridSpan w:val="2"/>
          </w:tcPr>
          <w:p w:rsidR="006A16F4" w:rsidRPr="00DC6C4D" w:rsidRDefault="006A16F4" w:rsidP="001E1795">
            <w:pPr>
              <w:rPr>
                <w:sz w:val="24"/>
                <w:szCs w:val="24"/>
                <w:highlight w:val="green"/>
              </w:rPr>
            </w:pPr>
            <w:r w:rsidRPr="00DC6C4D">
              <w:rPr>
                <w:sz w:val="24"/>
                <w:szCs w:val="24"/>
              </w:rPr>
              <w:t>Дата окончания рассмотрения первых частей заявок</w:t>
            </w:r>
          </w:p>
        </w:tc>
        <w:tc>
          <w:tcPr>
            <w:tcW w:w="5763" w:type="dxa"/>
          </w:tcPr>
          <w:p w:rsidR="006A16F4" w:rsidRPr="00DC6C4D" w:rsidRDefault="006A16F4" w:rsidP="001E1795">
            <w:pPr>
              <w:jc w:val="both"/>
              <w:rPr>
                <w:b/>
                <w:sz w:val="24"/>
                <w:szCs w:val="24"/>
              </w:rPr>
            </w:pPr>
            <w:r w:rsidRPr="00DC6C4D">
              <w:rPr>
                <w:b/>
                <w:sz w:val="24"/>
                <w:szCs w:val="24"/>
              </w:rPr>
              <w:t>«</w:t>
            </w:r>
            <w:r w:rsidR="008F280E">
              <w:rPr>
                <w:b/>
                <w:sz w:val="24"/>
                <w:szCs w:val="24"/>
              </w:rPr>
              <w:t>0</w:t>
            </w:r>
            <w:r w:rsidR="004C593F">
              <w:rPr>
                <w:b/>
                <w:sz w:val="24"/>
                <w:szCs w:val="24"/>
              </w:rPr>
              <w:t>4</w:t>
            </w:r>
            <w:r w:rsidRPr="00DC6C4D">
              <w:rPr>
                <w:b/>
                <w:sz w:val="24"/>
                <w:szCs w:val="24"/>
              </w:rPr>
              <w:t>»</w:t>
            </w:r>
            <w:r>
              <w:rPr>
                <w:b/>
                <w:sz w:val="24"/>
                <w:szCs w:val="24"/>
              </w:rPr>
              <w:t xml:space="preserve"> </w:t>
            </w:r>
            <w:r w:rsidR="008F280E">
              <w:rPr>
                <w:b/>
                <w:sz w:val="24"/>
                <w:szCs w:val="24"/>
              </w:rPr>
              <w:t>сентября</w:t>
            </w:r>
            <w:r w:rsidRPr="00DC6C4D">
              <w:rPr>
                <w:b/>
                <w:sz w:val="24"/>
                <w:szCs w:val="24"/>
              </w:rPr>
              <w:t xml:space="preserve"> </w:t>
            </w:r>
            <w:r>
              <w:rPr>
                <w:b/>
                <w:sz w:val="24"/>
                <w:szCs w:val="24"/>
              </w:rPr>
              <w:t>2013</w:t>
            </w:r>
            <w:r w:rsidRPr="00DC6C4D">
              <w:rPr>
                <w:b/>
                <w:sz w:val="24"/>
                <w:szCs w:val="24"/>
              </w:rPr>
              <w:t xml:space="preserve"> года</w:t>
            </w:r>
          </w:p>
          <w:p w:rsidR="006A16F4" w:rsidRPr="00DC6C4D" w:rsidRDefault="006A16F4" w:rsidP="001E1795">
            <w:pPr>
              <w:jc w:val="both"/>
              <w:rPr>
                <w:rFonts w:eastAsia="Calibri"/>
                <w:sz w:val="24"/>
                <w:szCs w:val="24"/>
              </w:rPr>
            </w:pPr>
          </w:p>
        </w:tc>
      </w:tr>
      <w:tr w:rsidR="006A16F4" w:rsidRPr="00DC6C4D" w:rsidTr="001E1795">
        <w:trPr>
          <w:gridAfter w:val="1"/>
          <w:wAfter w:w="27" w:type="dxa"/>
        </w:trPr>
        <w:tc>
          <w:tcPr>
            <w:tcW w:w="648" w:type="dxa"/>
          </w:tcPr>
          <w:p w:rsidR="006A16F4" w:rsidRPr="00DC6C4D" w:rsidRDefault="006A16F4" w:rsidP="006A16F4">
            <w:pPr>
              <w:numPr>
                <w:ilvl w:val="0"/>
                <w:numId w:val="7"/>
              </w:numPr>
              <w:tabs>
                <w:tab w:val="clear" w:pos="720"/>
                <w:tab w:val="num" w:pos="360"/>
              </w:tabs>
              <w:ind w:left="0" w:firstLine="0"/>
              <w:jc w:val="both"/>
              <w:rPr>
                <w:sz w:val="24"/>
                <w:szCs w:val="24"/>
              </w:rPr>
            </w:pPr>
          </w:p>
        </w:tc>
        <w:tc>
          <w:tcPr>
            <w:tcW w:w="1701" w:type="dxa"/>
            <w:gridSpan w:val="2"/>
          </w:tcPr>
          <w:p w:rsidR="006A16F4" w:rsidRPr="00DC6C4D" w:rsidRDefault="005A3E52" w:rsidP="001E1795">
            <w:pPr>
              <w:rPr>
                <w:sz w:val="24"/>
                <w:szCs w:val="24"/>
              </w:rPr>
            </w:pPr>
            <w:hyperlink w:anchor="Р1_7" w:history="1">
              <w:r w:rsidR="006A16F4" w:rsidRPr="00DC6C4D">
                <w:rPr>
                  <w:rStyle w:val="a7"/>
                  <w:sz w:val="24"/>
                  <w:szCs w:val="24"/>
                </w:rPr>
                <w:t>Пункт 1.7.</w:t>
              </w:r>
            </w:hyperlink>
          </w:p>
        </w:tc>
        <w:tc>
          <w:tcPr>
            <w:tcW w:w="2282" w:type="dxa"/>
            <w:gridSpan w:val="2"/>
          </w:tcPr>
          <w:p w:rsidR="006A16F4" w:rsidRPr="00DC6C4D" w:rsidRDefault="006A16F4" w:rsidP="001E1795">
            <w:pPr>
              <w:rPr>
                <w:sz w:val="24"/>
                <w:szCs w:val="24"/>
              </w:rPr>
            </w:pPr>
            <w:r w:rsidRPr="00DC6C4D">
              <w:rPr>
                <w:sz w:val="24"/>
                <w:szCs w:val="24"/>
              </w:rPr>
              <w:t>Дата проведения открытого аукциона в электронной форме</w:t>
            </w:r>
          </w:p>
        </w:tc>
        <w:tc>
          <w:tcPr>
            <w:tcW w:w="5763" w:type="dxa"/>
          </w:tcPr>
          <w:p w:rsidR="006A16F4" w:rsidRPr="00DC6C4D" w:rsidRDefault="006A16F4" w:rsidP="001E1795">
            <w:pPr>
              <w:jc w:val="both"/>
              <w:rPr>
                <w:b/>
                <w:sz w:val="24"/>
                <w:szCs w:val="24"/>
              </w:rPr>
            </w:pPr>
            <w:r w:rsidRPr="00DC6C4D">
              <w:rPr>
                <w:b/>
                <w:sz w:val="24"/>
                <w:szCs w:val="24"/>
              </w:rPr>
              <w:t>«</w:t>
            </w:r>
            <w:r w:rsidR="008F280E">
              <w:rPr>
                <w:b/>
                <w:sz w:val="24"/>
                <w:szCs w:val="24"/>
              </w:rPr>
              <w:t>0</w:t>
            </w:r>
            <w:r w:rsidR="004C593F">
              <w:rPr>
                <w:b/>
                <w:sz w:val="24"/>
                <w:szCs w:val="24"/>
              </w:rPr>
              <w:t>9</w:t>
            </w:r>
            <w:r>
              <w:rPr>
                <w:b/>
                <w:sz w:val="24"/>
                <w:szCs w:val="24"/>
              </w:rPr>
              <w:t xml:space="preserve">» </w:t>
            </w:r>
            <w:r w:rsidR="008F280E">
              <w:rPr>
                <w:b/>
                <w:sz w:val="24"/>
                <w:szCs w:val="24"/>
              </w:rPr>
              <w:t xml:space="preserve">сентября </w:t>
            </w:r>
            <w:r>
              <w:rPr>
                <w:b/>
                <w:sz w:val="24"/>
                <w:szCs w:val="24"/>
              </w:rPr>
              <w:t>2013</w:t>
            </w:r>
            <w:r w:rsidRPr="00DC6C4D">
              <w:rPr>
                <w:b/>
                <w:sz w:val="24"/>
                <w:szCs w:val="24"/>
              </w:rPr>
              <w:t xml:space="preserve"> года</w:t>
            </w:r>
          </w:p>
          <w:p w:rsidR="006A16F4" w:rsidRPr="00DC6C4D" w:rsidRDefault="006A16F4" w:rsidP="001E1795">
            <w:pPr>
              <w:jc w:val="both"/>
              <w:rPr>
                <w:sz w:val="24"/>
                <w:szCs w:val="24"/>
              </w:rPr>
            </w:pPr>
          </w:p>
        </w:tc>
      </w:tr>
      <w:tr w:rsidR="006A16F4" w:rsidRPr="00DC6C4D" w:rsidTr="001E1795">
        <w:trPr>
          <w:gridAfter w:val="1"/>
          <w:wAfter w:w="27" w:type="dxa"/>
        </w:trPr>
        <w:tc>
          <w:tcPr>
            <w:tcW w:w="648" w:type="dxa"/>
          </w:tcPr>
          <w:p w:rsidR="006A16F4" w:rsidRPr="00DC6C4D" w:rsidRDefault="006A16F4" w:rsidP="006A16F4">
            <w:pPr>
              <w:numPr>
                <w:ilvl w:val="0"/>
                <w:numId w:val="7"/>
              </w:numPr>
              <w:tabs>
                <w:tab w:val="clear" w:pos="720"/>
                <w:tab w:val="num" w:pos="360"/>
              </w:tabs>
              <w:ind w:left="0" w:firstLine="0"/>
              <w:jc w:val="both"/>
              <w:rPr>
                <w:sz w:val="24"/>
                <w:szCs w:val="24"/>
              </w:rPr>
            </w:pPr>
          </w:p>
        </w:tc>
        <w:tc>
          <w:tcPr>
            <w:tcW w:w="1701" w:type="dxa"/>
            <w:gridSpan w:val="2"/>
          </w:tcPr>
          <w:p w:rsidR="006A16F4" w:rsidRPr="00DC6C4D" w:rsidRDefault="005A3E52" w:rsidP="001E1795">
            <w:pPr>
              <w:rPr>
                <w:sz w:val="24"/>
                <w:szCs w:val="24"/>
              </w:rPr>
            </w:pPr>
            <w:hyperlink w:anchor="Р1_8" w:history="1">
              <w:r w:rsidR="006A16F4" w:rsidRPr="00DC6C4D">
                <w:rPr>
                  <w:rStyle w:val="a7"/>
                  <w:sz w:val="24"/>
                  <w:szCs w:val="24"/>
                </w:rPr>
                <w:t>Пункт 1.8.</w:t>
              </w:r>
            </w:hyperlink>
          </w:p>
        </w:tc>
        <w:tc>
          <w:tcPr>
            <w:tcW w:w="2282" w:type="dxa"/>
            <w:gridSpan w:val="2"/>
          </w:tcPr>
          <w:p w:rsidR="006A16F4" w:rsidRPr="00DC6C4D" w:rsidRDefault="006A16F4" w:rsidP="001E1795">
            <w:pPr>
              <w:rPr>
                <w:sz w:val="24"/>
                <w:szCs w:val="24"/>
              </w:rPr>
            </w:pPr>
            <w:r w:rsidRPr="00DC6C4D">
              <w:rPr>
                <w:sz w:val="24"/>
                <w:szCs w:val="24"/>
              </w:rPr>
              <w:t>Источник финансирования</w:t>
            </w:r>
          </w:p>
        </w:tc>
        <w:tc>
          <w:tcPr>
            <w:tcW w:w="5763" w:type="dxa"/>
          </w:tcPr>
          <w:p w:rsidR="006A16F4" w:rsidRPr="00DC6C4D" w:rsidRDefault="006A16F4" w:rsidP="001E1795">
            <w:pPr>
              <w:rPr>
                <w:rFonts w:eastAsia="Calibri"/>
                <w:sz w:val="24"/>
                <w:szCs w:val="24"/>
              </w:rPr>
            </w:pPr>
            <w:r>
              <w:rPr>
                <w:sz w:val="24"/>
                <w:szCs w:val="24"/>
              </w:rPr>
              <w:t xml:space="preserve">Источник финансирования </w:t>
            </w:r>
            <w:r w:rsidRPr="00DC6C4D">
              <w:rPr>
                <w:sz w:val="24"/>
                <w:szCs w:val="24"/>
              </w:rPr>
              <w:t>–</w:t>
            </w:r>
            <w:r>
              <w:rPr>
                <w:sz w:val="24"/>
                <w:szCs w:val="24"/>
              </w:rPr>
              <w:t xml:space="preserve"> </w:t>
            </w:r>
            <w:r w:rsidRPr="00DC6C4D">
              <w:rPr>
                <w:sz w:val="24"/>
                <w:szCs w:val="24"/>
              </w:rPr>
              <w:t xml:space="preserve">бюджет </w:t>
            </w:r>
            <w:r>
              <w:rPr>
                <w:sz w:val="24"/>
                <w:szCs w:val="24"/>
              </w:rPr>
              <w:t>города</w:t>
            </w:r>
          </w:p>
        </w:tc>
      </w:tr>
      <w:tr w:rsidR="006A16F4" w:rsidRPr="00DC6C4D" w:rsidTr="001E1795">
        <w:trPr>
          <w:gridAfter w:val="1"/>
          <w:wAfter w:w="27" w:type="dxa"/>
        </w:trPr>
        <w:tc>
          <w:tcPr>
            <w:tcW w:w="648" w:type="dxa"/>
          </w:tcPr>
          <w:p w:rsidR="006A16F4" w:rsidRPr="00DC6C4D" w:rsidRDefault="006A16F4" w:rsidP="006A16F4">
            <w:pPr>
              <w:numPr>
                <w:ilvl w:val="0"/>
                <w:numId w:val="7"/>
              </w:numPr>
              <w:tabs>
                <w:tab w:val="clear" w:pos="720"/>
                <w:tab w:val="num" w:pos="360"/>
              </w:tabs>
              <w:ind w:left="0" w:firstLine="0"/>
              <w:jc w:val="both"/>
              <w:rPr>
                <w:sz w:val="24"/>
                <w:szCs w:val="24"/>
              </w:rPr>
            </w:pPr>
          </w:p>
        </w:tc>
        <w:tc>
          <w:tcPr>
            <w:tcW w:w="1701" w:type="dxa"/>
            <w:gridSpan w:val="2"/>
            <w:tcBorders>
              <w:bottom w:val="single" w:sz="4" w:space="0" w:color="auto"/>
            </w:tcBorders>
          </w:tcPr>
          <w:p w:rsidR="006A16F4" w:rsidRPr="00DC6C4D" w:rsidRDefault="005A3E52" w:rsidP="001E1795">
            <w:pPr>
              <w:keepNext/>
              <w:rPr>
                <w:sz w:val="24"/>
                <w:szCs w:val="24"/>
              </w:rPr>
            </w:pPr>
            <w:hyperlink w:anchor="Р1_10" w:history="1">
              <w:r w:rsidR="006A16F4" w:rsidRPr="00DC6C4D">
                <w:rPr>
                  <w:rStyle w:val="a7"/>
                  <w:sz w:val="24"/>
                  <w:szCs w:val="24"/>
                </w:rPr>
                <w:t>Пункт 1.10</w:t>
              </w:r>
            </w:hyperlink>
          </w:p>
        </w:tc>
        <w:tc>
          <w:tcPr>
            <w:tcW w:w="2282" w:type="dxa"/>
            <w:gridSpan w:val="2"/>
          </w:tcPr>
          <w:p w:rsidR="006A16F4" w:rsidRPr="00DC6C4D" w:rsidRDefault="006A16F4" w:rsidP="001E1795">
            <w:pPr>
              <w:keepNext/>
              <w:rPr>
                <w:sz w:val="24"/>
                <w:szCs w:val="24"/>
              </w:rPr>
            </w:pPr>
            <w:r w:rsidRPr="00DC6C4D">
              <w:rPr>
                <w:sz w:val="24"/>
                <w:szCs w:val="24"/>
              </w:rPr>
              <w:t>Начальная (максимальная) цена контракта, обоснование начальной (максимальной) цены контракта</w:t>
            </w:r>
          </w:p>
        </w:tc>
        <w:tc>
          <w:tcPr>
            <w:tcW w:w="5763" w:type="dxa"/>
          </w:tcPr>
          <w:p w:rsidR="006A16F4" w:rsidRDefault="006A16F4" w:rsidP="001E1795">
            <w:pPr>
              <w:jc w:val="both"/>
              <w:rPr>
                <w:sz w:val="24"/>
                <w:szCs w:val="24"/>
              </w:rPr>
            </w:pPr>
            <w:r w:rsidRPr="00DC6C4D">
              <w:rPr>
                <w:sz w:val="24"/>
                <w:szCs w:val="24"/>
              </w:rPr>
              <w:t>Начальная (максимальная) цена муниципального контракта составляет</w:t>
            </w:r>
            <w:r>
              <w:rPr>
                <w:sz w:val="24"/>
                <w:szCs w:val="24"/>
              </w:rPr>
              <w:t xml:space="preserve"> </w:t>
            </w:r>
            <w:r w:rsidRPr="00D50C11">
              <w:rPr>
                <w:b/>
                <w:sz w:val="24"/>
                <w:szCs w:val="24"/>
              </w:rPr>
              <w:t>11</w:t>
            </w:r>
            <w:r w:rsidR="008F280E">
              <w:rPr>
                <w:b/>
                <w:sz w:val="24"/>
                <w:szCs w:val="24"/>
              </w:rPr>
              <w:t>60</w:t>
            </w:r>
            <w:r w:rsidRPr="00DC6C4D">
              <w:rPr>
                <w:b/>
                <w:sz w:val="24"/>
                <w:szCs w:val="24"/>
              </w:rPr>
              <w:t xml:space="preserve"> </w:t>
            </w:r>
            <w:r>
              <w:rPr>
                <w:b/>
                <w:sz w:val="24"/>
                <w:szCs w:val="24"/>
              </w:rPr>
              <w:t xml:space="preserve">(Один миллион сто </w:t>
            </w:r>
            <w:r w:rsidR="008F280E">
              <w:rPr>
                <w:b/>
                <w:sz w:val="24"/>
                <w:szCs w:val="24"/>
              </w:rPr>
              <w:t>шестьдесят</w:t>
            </w:r>
            <w:r>
              <w:rPr>
                <w:b/>
                <w:sz w:val="24"/>
                <w:szCs w:val="24"/>
              </w:rPr>
              <w:t xml:space="preserve"> тысяч) рублей</w:t>
            </w:r>
            <w:r w:rsidRPr="00DC6C4D">
              <w:rPr>
                <w:b/>
                <w:sz w:val="24"/>
                <w:szCs w:val="24"/>
              </w:rPr>
              <w:t xml:space="preserve">. </w:t>
            </w:r>
            <w:r w:rsidRPr="00DC6C4D">
              <w:rPr>
                <w:sz w:val="24"/>
                <w:szCs w:val="24"/>
              </w:rPr>
              <w:t>Обоснование начальной (максимальной) цены контракта</w:t>
            </w:r>
            <w:r>
              <w:rPr>
                <w:sz w:val="24"/>
                <w:szCs w:val="24"/>
              </w:rPr>
              <w:t>, коммерческие предложения:</w:t>
            </w:r>
          </w:p>
          <w:p w:rsidR="006A16F4" w:rsidRDefault="006A16F4" w:rsidP="001E1795">
            <w:pPr>
              <w:jc w:val="both"/>
              <w:rPr>
                <w:sz w:val="24"/>
                <w:szCs w:val="24"/>
              </w:rPr>
            </w:pPr>
            <w:r>
              <w:rPr>
                <w:sz w:val="24"/>
                <w:szCs w:val="24"/>
              </w:rPr>
              <w:t>1. ООО «Дорожник» (г. Лукоянов) – 1180,00 тыс.руб.</w:t>
            </w:r>
          </w:p>
          <w:p w:rsidR="006A16F4" w:rsidRDefault="006A16F4" w:rsidP="001E1795">
            <w:pPr>
              <w:jc w:val="both"/>
              <w:rPr>
                <w:sz w:val="24"/>
                <w:szCs w:val="24"/>
              </w:rPr>
            </w:pPr>
            <w:r>
              <w:rPr>
                <w:sz w:val="24"/>
                <w:szCs w:val="24"/>
              </w:rPr>
              <w:t>2. ОАО «Строитель» (р.п. Шатки) – 1160,00 тыс.руб.</w:t>
            </w:r>
          </w:p>
          <w:p w:rsidR="006A16F4" w:rsidRPr="00DC6C4D" w:rsidRDefault="006A16F4" w:rsidP="001E1795">
            <w:pPr>
              <w:jc w:val="both"/>
              <w:rPr>
                <w:sz w:val="24"/>
                <w:szCs w:val="24"/>
              </w:rPr>
            </w:pPr>
            <w:r>
              <w:rPr>
                <w:sz w:val="24"/>
                <w:szCs w:val="24"/>
              </w:rPr>
              <w:t>3. ООО «Новый Посад» (с. Поя Лукояновский район) – 1170,00 тыс. руб.</w:t>
            </w:r>
          </w:p>
        </w:tc>
      </w:tr>
      <w:tr w:rsidR="006A16F4" w:rsidRPr="00DC6C4D" w:rsidTr="001E1795">
        <w:trPr>
          <w:gridAfter w:val="1"/>
          <w:wAfter w:w="27" w:type="dxa"/>
        </w:trPr>
        <w:tc>
          <w:tcPr>
            <w:tcW w:w="648" w:type="dxa"/>
          </w:tcPr>
          <w:p w:rsidR="006A16F4" w:rsidRPr="00DC6C4D" w:rsidRDefault="006A16F4" w:rsidP="006A16F4">
            <w:pPr>
              <w:numPr>
                <w:ilvl w:val="0"/>
                <w:numId w:val="7"/>
              </w:numPr>
              <w:tabs>
                <w:tab w:val="clear" w:pos="720"/>
                <w:tab w:val="num" w:pos="360"/>
              </w:tabs>
              <w:ind w:left="0" w:firstLine="0"/>
              <w:jc w:val="both"/>
              <w:rPr>
                <w:sz w:val="24"/>
                <w:szCs w:val="24"/>
              </w:rPr>
            </w:pPr>
          </w:p>
        </w:tc>
        <w:tc>
          <w:tcPr>
            <w:tcW w:w="1701" w:type="dxa"/>
            <w:gridSpan w:val="2"/>
          </w:tcPr>
          <w:p w:rsidR="006A16F4" w:rsidRPr="00DC6C4D" w:rsidRDefault="005A3E52" w:rsidP="001E1795">
            <w:pPr>
              <w:rPr>
                <w:sz w:val="24"/>
                <w:szCs w:val="24"/>
              </w:rPr>
            </w:pPr>
            <w:hyperlink w:anchor="Р1_11" w:history="1">
              <w:r w:rsidR="006A16F4" w:rsidRPr="00DC6C4D">
                <w:rPr>
                  <w:rStyle w:val="a7"/>
                  <w:sz w:val="24"/>
                  <w:szCs w:val="24"/>
                </w:rPr>
                <w:t>Пункт 1.11.</w:t>
              </w:r>
            </w:hyperlink>
          </w:p>
        </w:tc>
        <w:tc>
          <w:tcPr>
            <w:tcW w:w="2282" w:type="dxa"/>
            <w:gridSpan w:val="2"/>
          </w:tcPr>
          <w:p w:rsidR="006A16F4" w:rsidRPr="00DC6C4D" w:rsidRDefault="006A16F4" w:rsidP="001E1795">
            <w:pPr>
              <w:autoSpaceDE w:val="0"/>
              <w:autoSpaceDN w:val="0"/>
              <w:adjustRightInd w:val="0"/>
              <w:rPr>
                <w:rFonts w:eastAsia="Calibri"/>
                <w:sz w:val="24"/>
                <w:szCs w:val="24"/>
              </w:rPr>
            </w:pPr>
            <w:r w:rsidRPr="00DC6C4D">
              <w:rPr>
                <w:sz w:val="24"/>
                <w:szCs w:val="24"/>
              </w:rPr>
              <w:t xml:space="preserve">Сведения о валюте, </w:t>
            </w:r>
            <w:r w:rsidRPr="00DC6C4D">
              <w:rPr>
                <w:rFonts w:eastAsia="Calibri"/>
                <w:sz w:val="24"/>
                <w:szCs w:val="24"/>
              </w:rPr>
              <w:t xml:space="preserve">используемой для формирования цены контракта и расчетов с Генеральным </w:t>
            </w:r>
            <w:r w:rsidRPr="00DC6C4D">
              <w:rPr>
                <w:rFonts w:eastAsia="Calibri"/>
                <w:sz w:val="24"/>
                <w:szCs w:val="24"/>
              </w:rPr>
              <w:lastRenderedPageBreak/>
              <w:t>подрядчиком.</w:t>
            </w:r>
          </w:p>
        </w:tc>
        <w:tc>
          <w:tcPr>
            <w:tcW w:w="5763" w:type="dxa"/>
          </w:tcPr>
          <w:p w:rsidR="006A16F4" w:rsidRPr="00DC6C4D" w:rsidRDefault="006A16F4" w:rsidP="001E1795">
            <w:pPr>
              <w:jc w:val="both"/>
              <w:rPr>
                <w:rFonts w:eastAsia="SimSun"/>
                <w:sz w:val="24"/>
                <w:szCs w:val="24"/>
              </w:rPr>
            </w:pPr>
            <w:r w:rsidRPr="00DC6C4D">
              <w:rPr>
                <w:rFonts w:eastAsia="SimSun"/>
                <w:sz w:val="24"/>
                <w:szCs w:val="24"/>
              </w:rPr>
              <w:lastRenderedPageBreak/>
              <w:t xml:space="preserve">Валюта, используемая для формирования цены контракта и расчетов с Генеральным подрядчиком – рубль Российской Федерации. </w:t>
            </w:r>
          </w:p>
        </w:tc>
      </w:tr>
      <w:tr w:rsidR="006A16F4" w:rsidRPr="00DC6C4D" w:rsidTr="001E1795">
        <w:trPr>
          <w:gridAfter w:val="1"/>
          <w:wAfter w:w="27" w:type="dxa"/>
        </w:trPr>
        <w:tc>
          <w:tcPr>
            <w:tcW w:w="648" w:type="dxa"/>
          </w:tcPr>
          <w:p w:rsidR="006A16F4" w:rsidRPr="00DC6C4D" w:rsidRDefault="006A16F4" w:rsidP="006A16F4">
            <w:pPr>
              <w:numPr>
                <w:ilvl w:val="0"/>
                <w:numId w:val="7"/>
              </w:numPr>
              <w:tabs>
                <w:tab w:val="clear" w:pos="720"/>
                <w:tab w:val="num" w:pos="360"/>
              </w:tabs>
              <w:ind w:left="0" w:firstLine="0"/>
              <w:jc w:val="both"/>
              <w:rPr>
                <w:sz w:val="24"/>
                <w:szCs w:val="24"/>
              </w:rPr>
            </w:pPr>
          </w:p>
        </w:tc>
        <w:tc>
          <w:tcPr>
            <w:tcW w:w="1701" w:type="dxa"/>
            <w:gridSpan w:val="2"/>
          </w:tcPr>
          <w:p w:rsidR="006A16F4" w:rsidRPr="00DC6C4D" w:rsidRDefault="005A3E52" w:rsidP="001E1795">
            <w:pPr>
              <w:rPr>
                <w:sz w:val="24"/>
                <w:szCs w:val="24"/>
              </w:rPr>
            </w:pPr>
            <w:hyperlink w:anchor="Р1_12" w:history="1">
              <w:r w:rsidR="006A16F4" w:rsidRPr="00DC6C4D">
                <w:rPr>
                  <w:rStyle w:val="a7"/>
                  <w:sz w:val="24"/>
                  <w:szCs w:val="24"/>
                </w:rPr>
                <w:t>Пункт 1.12</w:t>
              </w:r>
            </w:hyperlink>
            <w:r w:rsidR="006A16F4" w:rsidRPr="00DC6C4D">
              <w:rPr>
                <w:sz w:val="24"/>
                <w:szCs w:val="24"/>
              </w:rPr>
              <w:t>.</w:t>
            </w:r>
          </w:p>
        </w:tc>
        <w:tc>
          <w:tcPr>
            <w:tcW w:w="2282" w:type="dxa"/>
            <w:gridSpan w:val="2"/>
          </w:tcPr>
          <w:p w:rsidR="006A16F4" w:rsidRPr="00DC6C4D" w:rsidRDefault="006A16F4" w:rsidP="001E1795">
            <w:pPr>
              <w:autoSpaceDE w:val="0"/>
              <w:autoSpaceDN w:val="0"/>
              <w:adjustRightInd w:val="0"/>
              <w:ind w:firstLine="34"/>
              <w:rPr>
                <w:sz w:val="24"/>
                <w:szCs w:val="24"/>
              </w:rPr>
            </w:pPr>
            <w:r w:rsidRPr="00DC6C4D">
              <w:rPr>
                <w:sz w:val="24"/>
                <w:szCs w:val="24"/>
              </w:rPr>
              <w:t>Требование обеспечения исполнения  муниципального контракта. Срок предоставления обеспечения исполнения  муниципального контракта.</w:t>
            </w:r>
          </w:p>
        </w:tc>
        <w:tc>
          <w:tcPr>
            <w:tcW w:w="5763" w:type="dxa"/>
          </w:tcPr>
          <w:p w:rsidR="006A16F4" w:rsidRPr="00D50C11" w:rsidRDefault="006A16F4" w:rsidP="001E1795">
            <w:pPr>
              <w:jc w:val="both"/>
              <w:rPr>
                <w:sz w:val="24"/>
                <w:szCs w:val="24"/>
              </w:rPr>
            </w:pPr>
            <w:r w:rsidRPr="00D50C11">
              <w:rPr>
                <w:sz w:val="24"/>
                <w:szCs w:val="24"/>
              </w:rPr>
              <w:t xml:space="preserve">не </w:t>
            </w:r>
            <w:r>
              <w:rPr>
                <w:sz w:val="24"/>
                <w:szCs w:val="24"/>
              </w:rPr>
              <w:t xml:space="preserve"> </w:t>
            </w:r>
            <w:r w:rsidRPr="00D50C11">
              <w:rPr>
                <w:sz w:val="24"/>
                <w:szCs w:val="24"/>
              </w:rPr>
              <w:t>установлено</w:t>
            </w:r>
          </w:p>
        </w:tc>
      </w:tr>
      <w:tr w:rsidR="006A16F4" w:rsidRPr="00DC6C4D" w:rsidTr="001E1795">
        <w:trPr>
          <w:gridAfter w:val="1"/>
          <w:wAfter w:w="27" w:type="dxa"/>
        </w:trPr>
        <w:tc>
          <w:tcPr>
            <w:tcW w:w="648" w:type="dxa"/>
          </w:tcPr>
          <w:p w:rsidR="006A16F4" w:rsidRPr="00DC6C4D" w:rsidRDefault="006A16F4" w:rsidP="006A16F4">
            <w:pPr>
              <w:numPr>
                <w:ilvl w:val="0"/>
                <w:numId w:val="7"/>
              </w:numPr>
              <w:tabs>
                <w:tab w:val="clear" w:pos="720"/>
                <w:tab w:val="num" w:pos="360"/>
              </w:tabs>
              <w:ind w:left="0" w:firstLine="0"/>
              <w:jc w:val="both"/>
              <w:rPr>
                <w:sz w:val="24"/>
                <w:szCs w:val="24"/>
              </w:rPr>
            </w:pPr>
          </w:p>
        </w:tc>
        <w:tc>
          <w:tcPr>
            <w:tcW w:w="1701" w:type="dxa"/>
            <w:gridSpan w:val="2"/>
          </w:tcPr>
          <w:p w:rsidR="006A16F4" w:rsidRPr="00DC6C4D" w:rsidRDefault="005A3E52" w:rsidP="001E1795">
            <w:pPr>
              <w:rPr>
                <w:rStyle w:val="a7"/>
                <w:sz w:val="24"/>
                <w:szCs w:val="24"/>
              </w:rPr>
            </w:pPr>
            <w:r w:rsidRPr="00DC6C4D">
              <w:rPr>
                <w:sz w:val="24"/>
                <w:szCs w:val="24"/>
              </w:rPr>
              <w:fldChar w:fldCharType="begin"/>
            </w:r>
            <w:r w:rsidR="006A16F4" w:rsidRPr="00DC6C4D">
              <w:rPr>
                <w:sz w:val="24"/>
                <w:szCs w:val="24"/>
              </w:rPr>
              <w:instrText xml:space="preserve"> HYPERLINK  \l "Р1_134" </w:instrText>
            </w:r>
            <w:r w:rsidRPr="00DC6C4D">
              <w:rPr>
                <w:sz w:val="24"/>
                <w:szCs w:val="24"/>
              </w:rPr>
              <w:fldChar w:fldCharType="separate"/>
            </w:r>
            <w:r w:rsidR="006A16F4" w:rsidRPr="00DC6C4D">
              <w:rPr>
                <w:rStyle w:val="a7"/>
                <w:sz w:val="24"/>
                <w:szCs w:val="24"/>
              </w:rPr>
              <w:t>Подпункт 1.13.4.</w:t>
            </w:r>
          </w:p>
          <w:p w:rsidR="006A16F4" w:rsidRPr="00DC6C4D" w:rsidRDefault="006A16F4" w:rsidP="001E1795">
            <w:pPr>
              <w:rPr>
                <w:sz w:val="24"/>
                <w:szCs w:val="24"/>
              </w:rPr>
            </w:pPr>
            <w:r w:rsidRPr="00DC6C4D">
              <w:rPr>
                <w:rStyle w:val="a7"/>
                <w:sz w:val="24"/>
                <w:szCs w:val="24"/>
              </w:rPr>
              <w:t>пункта 1.13</w:t>
            </w:r>
            <w:r w:rsidR="005A3E52" w:rsidRPr="00DC6C4D">
              <w:rPr>
                <w:sz w:val="24"/>
                <w:szCs w:val="24"/>
              </w:rPr>
              <w:fldChar w:fldCharType="end"/>
            </w:r>
          </w:p>
        </w:tc>
        <w:tc>
          <w:tcPr>
            <w:tcW w:w="2282" w:type="dxa"/>
            <w:gridSpan w:val="2"/>
          </w:tcPr>
          <w:p w:rsidR="006A16F4" w:rsidRPr="00DC6C4D" w:rsidRDefault="006A16F4" w:rsidP="001E1795">
            <w:pPr>
              <w:autoSpaceDE w:val="0"/>
              <w:autoSpaceDN w:val="0"/>
              <w:adjustRightInd w:val="0"/>
              <w:ind w:firstLine="34"/>
              <w:rPr>
                <w:sz w:val="24"/>
                <w:szCs w:val="24"/>
              </w:rPr>
            </w:pPr>
            <w:r w:rsidRPr="00DC6C4D">
              <w:rPr>
                <w:sz w:val="24"/>
                <w:szCs w:val="24"/>
              </w:rPr>
              <w:t>Требования  к сроку и (или) объему  предоставления гарантий качества работ</w:t>
            </w:r>
          </w:p>
        </w:tc>
        <w:tc>
          <w:tcPr>
            <w:tcW w:w="5763" w:type="dxa"/>
          </w:tcPr>
          <w:p w:rsidR="006A16F4" w:rsidRPr="00DC6C4D" w:rsidRDefault="006A16F4" w:rsidP="001E1795">
            <w:pPr>
              <w:jc w:val="both"/>
              <w:rPr>
                <w:sz w:val="24"/>
                <w:szCs w:val="24"/>
              </w:rPr>
            </w:pPr>
            <w:r w:rsidRPr="00DC6C4D">
              <w:rPr>
                <w:sz w:val="24"/>
                <w:szCs w:val="24"/>
              </w:rPr>
              <w:t>Качество выполняемых работ должно соответствовать ГОСТу 50597-93 .</w:t>
            </w:r>
          </w:p>
          <w:p w:rsidR="006A16F4" w:rsidRPr="00DC6C4D" w:rsidRDefault="006A16F4" w:rsidP="001E1795">
            <w:pPr>
              <w:jc w:val="both"/>
              <w:rPr>
                <w:sz w:val="24"/>
                <w:szCs w:val="24"/>
              </w:rPr>
            </w:pPr>
            <w:r>
              <w:rPr>
                <w:sz w:val="24"/>
                <w:szCs w:val="24"/>
              </w:rPr>
              <w:t>Исполнитель</w:t>
            </w:r>
            <w:r w:rsidRPr="00DC6C4D">
              <w:rPr>
                <w:sz w:val="24"/>
                <w:szCs w:val="24"/>
              </w:rPr>
              <w:t xml:space="preserve"> гарантирует качество работ в течение </w:t>
            </w:r>
            <w:r>
              <w:rPr>
                <w:sz w:val="24"/>
                <w:szCs w:val="24"/>
              </w:rPr>
              <w:t>3 лет с момента подписания акта приёмки работ</w:t>
            </w:r>
            <w:r w:rsidRPr="00DC6C4D">
              <w:rPr>
                <w:sz w:val="24"/>
                <w:szCs w:val="24"/>
              </w:rPr>
              <w:t>.</w:t>
            </w:r>
          </w:p>
          <w:p w:rsidR="006A16F4" w:rsidRPr="00DC6C4D" w:rsidRDefault="006A16F4" w:rsidP="001E1795">
            <w:pPr>
              <w:jc w:val="both"/>
              <w:rPr>
                <w:sz w:val="24"/>
                <w:szCs w:val="24"/>
              </w:rPr>
            </w:pPr>
          </w:p>
        </w:tc>
      </w:tr>
      <w:tr w:rsidR="006A16F4" w:rsidRPr="00DC6C4D" w:rsidTr="001E1795">
        <w:trPr>
          <w:gridAfter w:val="1"/>
          <w:wAfter w:w="27" w:type="dxa"/>
        </w:trPr>
        <w:tc>
          <w:tcPr>
            <w:tcW w:w="648" w:type="dxa"/>
          </w:tcPr>
          <w:p w:rsidR="006A16F4" w:rsidRPr="00DC6C4D" w:rsidRDefault="006A16F4" w:rsidP="006A16F4">
            <w:pPr>
              <w:numPr>
                <w:ilvl w:val="0"/>
                <w:numId w:val="7"/>
              </w:numPr>
              <w:tabs>
                <w:tab w:val="clear" w:pos="720"/>
                <w:tab w:val="num" w:pos="360"/>
              </w:tabs>
              <w:ind w:left="0" w:firstLine="0"/>
              <w:jc w:val="both"/>
              <w:rPr>
                <w:sz w:val="24"/>
                <w:szCs w:val="24"/>
              </w:rPr>
            </w:pPr>
          </w:p>
        </w:tc>
        <w:tc>
          <w:tcPr>
            <w:tcW w:w="1701" w:type="dxa"/>
            <w:gridSpan w:val="2"/>
          </w:tcPr>
          <w:p w:rsidR="006A16F4" w:rsidRPr="00DC6C4D" w:rsidRDefault="005A3E52" w:rsidP="001E1795">
            <w:pPr>
              <w:rPr>
                <w:rStyle w:val="a7"/>
                <w:sz w:val="24"/>
                <w:szCs w:val="24"/>
              </w:rPr>
            </w:pPr>
            <w:r w:rsidRPr="00DC6C4D">
              <w:rPr>
                <w:sz w:val="24"/>
                <w:szCs w:val="24"/>
              </w:rPr>
              <w:fldChar w:fldCharType="begin"/>
            </w:r>
            <w:r w:rsidR="006A16F4" w:rsidRPr="00DC6C4D">
              <w:rPr>
                <w:sz w:val="24"/>
                <w:szCs w:val="24"/>
              </w:rPr>
              <w:instrText xml:space="preserve"> HYPERLINK  \l "Р1_135" </w:instrText>
            </w:r>
            <w:r w:rsidRPr="00DC6C4D">
              <w:rPr>
                <w:sz w:val="24"/>
                <w:szCs w:val="24"/>
              </w:rPr>
              <w:fldChar w:fldCharType="separate"/>
            </w:r>
            <w:r w:rsidR="006A16F4" w:rsidRPr="00DC6C4D">
              <w:rPr>
                <w:rStyle w:val="a7"/>
                <w:sz w:val="24"/>
                <w:szCs w:val="24"/>
              </w:rPr>
              <w:t>Подпункт 1.13.5.</w:t>
            </w:r>
          </w:p>
          <w:p w:rsidR="006A16F4" w:rsidRPr="00DC6C4D" w:rsidRDefault="006A16F4" w:rsidP="001E1795">
            <w:pPr>
              <w:rPr>
                <w:sz w:val="24"/>
                <w:szCs w:val="24"/>
              </w:rPr>
            </w:pPr>
            <w:r w:rsidRPr="00DC6C4D">
              <w:rPr>
                <w:rStyle w:val="a7"/>
                <w:sz w:val="24"/>
                <w:szCs w:val="24"/>
              </w:rPr>
              <w:t>пункта 1.13</w:t>
            </w:r>
            <w:r w:rsidR="005A3E52" w:rsidRPr="00DC6C4D">
              <w:rPr>
                <w:sz w:val="24"/>
                <w:szCs w:val="24"/>
              </w:rPr>
              <w:fldChar w:fldCharType="end"/>
            </w:r>
          </w:p>
        </w:tc>
        <w:tc>
          <w:tcPr>
            <w:tcW w:w="2282" w:type="dxa"/>
            <w:gridSpan w:val="2"/>
          </w:tcPr>
          <w:p w:rsidR="006A16F4" w:rsidRPr="00DC6C4D" w:rsidRDefault="006A16F4" w:rsidP="001E1795">
            <w:pPr>
              <w:autoSpaceDE w:val="0"/>
              <w:autoSpaceDN w:val="0"/>
              <w:adjustRightInd w:val="0"/>
              <w:rPr>
                <w:sz w:val="24"/>
                <w:szCs w:val="24"/>
              </w:rPr>
            </w:pPr>
            <w:r w:rsidRPr="00DC6C4D">
              <w:rPr>
                <w:sz w:val="24"/>
                <w:szCs w:val="24"/>
              </w:rPr>
              <w:t>Место выполнения работ</w:t>
            </w:r>
          </w:p>
        </w:tc>
        <w:tc>
          <w:tcPr>
            <w:tcW w:w="5763" w:type="dxa"/>
          </w:tcPr>
          <w:p w:rsidR="006A16F4" w:rsidRPr="00DC6C4D" w:rsidRDefault="006A16F4" w:rsidP="001E1795">
            <w:pPr>
              <w:rPr>
                <w:sz w:val="24"/>
                <w:szCs w:val="24"/>
              </w:rPr>
            </w:pPr>
            <w:r>
              <w:rPr>
                <w:sz w:val="24"/>
                <w:szCs w:val="24"/>
              </w:rPr>
              <w:t xml:space="preserve">Микрорайон № 1 город  Лукоянов  Нижегородской области </w:t>
            </w:r>
          </w:p>
        </w:tc>
      </w:tr>
      <w:tr w:rsidR="006A16F4" w:rsidRPr="00DC6C4D" w:rsidTr="001E1795">
        <w:trPr>
          <w:gridAfter w:val="1"/>
          <w:wAfter w:w="27" w:type="dxa"/>
        </w:trPr>
        <w:tc>
          <w:tcPr>
            <w:tcW w:w="648" w:type="dxa"/>
          </w:tcPr>
          <w:p w:rsidR="006A16F4" w:rsidRPr="00DC6C4D" w:rsidRDefault="006A16F4" w:rsidP="006A16F4">
            <w:pPr>
              <w:numPr>
                <w:ilvl w:val="0"/>
                <w:numId w:val="7"/>
              </w:numPr>
              <w:tabs>
                <w:tab w:val="clear" w:pos="720"/>
                <w:tab w:val="num" w:pos="360"/>
              </w:tabs>
              <w:ind w:left="0" w:firstLine="0"/>
              <w:jc w:val="both"/>
              <w:rPr>
                <w:sz w:val="24"/>
                <w:szCs w:val="24"/>
              </w:rPr>
            </w:pPr>
          </w:p>
        </w:tc>
        <w:tc>
          <w:tcPr>
            <w:tcW w:w="1701" w:type="dxa"/>
            <w:gridSpan w:val="2"/>
          </w:tcPr>
          <w:p w:rsidR="006A16F4" w:rsidRPr="00DC6C4D" w:rsidRDefault="005A3E52" w:rsidP="001E1795">
            <w:pPr>
              <w:rPr>
                <w:rStyle w:val="a7"/>
                <w:sz w:val="24"/>
                <w:szCs w:val="24"/>
              </w:rPr>
            </w:pPr>
            <w:r w:rsidRPr="00DC6C4D">
              <w:rPr>
                <w:sz w:val="24"/>
                <w:szCs w:val="24"/>
              </w:rPr>
              <w:fldChar w:fldCharType="begin"/>
            </w:r>
            <w:r w:rsidR="006A16F4" w:rsidRPr="00DC6C4D">
              <w:rPr>
                <w:sz w:val="24"/>
                <w:szCs w:val="24"/>
              </w:rPr>
              <w:instrText xml:space="preserve"> HYPERLINK  \l "Р1_136" </w:instrText>
            </w:r>
            <w:r w:rsidRPr="00DC6C4D">
              <w:rPr>
                <w:sz w:val="24"/>
                <w:szCs w:val="24"/>
              </w:rPr>
              <w:fldChar w:fldCharType="separate"/>
            </w:r>
            <w:r w:rsidR="006A16F4" w:rsidRPr="00DC6C4D">
              <w:rPr>
                <w:rStyle w:val="a7"/>
                <w:sz w:val="24"/>
                <w:szCs w:val="24"/>
              </w:rPr>
              <w:t>Подпункт 1.13.6.</w:t>
            </w:r>
          </w:p>
          <w:p w:rsidR="006A16F4" w:rsidRPr="00DC6C4D" w:rsidRDefault="006A16F4" w:rsidP="001E1795">
            <w:pPr>
              <w:rPr>
                <w:sz w:val="24"/>
                <w:szCs w:val="24"/>
              </w:rPr>
            </w:pPr>
            <w:r w:rsidRPr="00DC6C4D">
              <w:rPr>
                <w:rStyle w:val="a7"/>
                <w:sz w:val="24"/>
                <w:szCs w:val="24"/>
              </w:rPr>
              <w:t>пункта 1.13</w:t>
            </w:r>
            <w:r w:rsidR="005A3E52" w:rsidRPr="00DC6C4D">
              <w:rPr>
                <w:sz w:val="24"/>
                <w:szCs w:val="24"/>
              </w:rPr>
              <w:fldChar w:fldCharType="end"/>
            </w:r>
          </w:p>
        </w:tc>
        <w:tc>
          <w:tcPr>
            <w:tcW w:w="2282" w:type="dxa"/>
            <w:gridSpan w:val="2"/>
          </w:tcPr>
          <w:p w:rsidR="006A16F4" w:rsidRPr="00DC6C4D" w:rsidRDefault="006A16F4" w:rsidP="001E1795">
            <w:pPr>
              <w:rPr>
                <w:sz w:val="24"/>
                <w:szCs w:val="24"/>
              </w:rPr>
            </w:pPr>
            <w:r w:rsidRPr="00DC6C4D">
              <w:rPr>
                <w:sz w:val="24"/>
                <w:szCs w:val="24"/>
              </w:rPr>
              <w:t xml:space="preserve">Сроки выполнения  работ </w:t>
            </w:r>
          </w:p>
          <w:p w:rsidR="006A16F4" w:rsidRPr="00DC6C4D" w:rsidRDefault="006A16F4" w:rsidP="001E1795">
            <w:pPr>
              <w:rPr>
                <w:sz w:val="24"/>
                <w:szCs w:val="24"/>
              </w:rPr>
            </w:pPr>
          </w:p>
        </w:tc>
        <w:tc>
          <w:tcPr>
            <w:tcW w:w="5763" w:type="dxa"/>
          </w:tcPr>
          <w:p w:rsidR="006A16F4" w:rsidRPr="00DC6C4D" w:rsidRDefault="006A16F4" w:rsidP="001E1795">
            <w:pPr>
              <w:jc w:val="both"/>
              <w:rPr>
                <w:sz w:val="24"/>
                <w:szCs w:val="24"/>
              </w:rPr>
            </w:pPr>
            <w:r w:rsidRPr="00DC6C4D">
              <w:rPr>
                <w:sz w:val="24"/>
                <w:szCs w:val="24"/>
              </w:rPr>
              <w:t xml:space="preserve">Сроки выполнения работ:  </w:t>
            </w:r>
            <w:r>
              <w:rPr>
                <w:sz w:val="24"/>
                <w:szCs w:val="24"/>
              </w:rPr>
              <w:t xml:space="preserve">30 дней с </w:t>
            </w:r>
            <w:r w:rsidRPr="00DC6C4D">
              <w:rPr>
                <w:sz w:val="24"/>
                <w:szCs w:val="24"/>
              </w:rPr>
              <w:t>даты</w:t>
            </w:r>
            <w:r>
              <w:rPr>
                <w:sz w:val="24"/>
                <w:szCs w:val="24"/>
              </w:rPr>
              <w:t xml:space="preserve"> </w:t>
            </w:r>
            <w:r w:rsidRPr="00DC6C4D">
              <w:rPr>
                <w:sz w:val="24"/>
                <w:szCs w:val="24"/>
              </w:rPr>
              <w:t>заключения муниципального контракта;</w:t>
            </w:r>
          </w:p>
          <w:p w:rsidR="006A16F4" w:rsidRPr="00DC6C4D" w:rsidRDefault="006A16F4" w:rsidP="001E1795">
            <w:pPr>
              <w:jc w:val="both"/>
              <w:rPr>
                <w:sz w:val="24"/>
                <w:szCs w:val="24"/>
              </w:rPr>
            </w:pPr>
          </w:p>
        </w:tc>
      </w:tr>
      <w:tr w:rsidR="006A16F4" w:rsidRPr="00DC6C4D" w:rsidTr="001E1795">
        <w:trPr>
          <w:gridAfter w:val="1"/>
          <w:wAfter w:w="27" w:type="dxa"/>
        </w:trPr>
        <w:tc>
          <w:tcPr>
            <w:tcW w:w="648" w:type="dxa"/>
          </w:tcPr>
          <w:p w:rsidR="006A16F4" w:rsidRPr="00DC6C4D" w:rsidRDefault="006A16F4" w:rsidP="006A16F4">
            <w:pPr>
              <w:numPr>
                <w:ilvl w:val="0"/>
                <w:numId w:val="7"/>
              </w:numPr>
              <w:tabs>
                <w:tab w:val="clear" w:pos="720"/>
                <w:tab w:val="num" w:pos="360"/>
              </w:tabs>
              <w:ind w:left="0" w:firstLine="0"/>
              <w:jc w:val="both"/>
              <w:rPr>
                <w:sz w:val="24"/>
                <w:szCs w:val="24"/>
              </w:rPr>
            </w:pPr>
          </w:p>
        </w:tc>
        <w:tc>
          <w:tcPr>
            <w:tcW w:w="1701" w:type="dxa"/>
            <w:gridSpan w:val="2"/>
          </w:tcPr>
          <w:p w:rsidR="006A16F4" w:rsidRPr="00DC6C4D" w:rsidRDefault="005A3E52" w:rsidP="001E1795">
            <w:pPr>
              <w:rPr>
                <w:rStyle w:val="a7"/>
                <w:sz w:val="24"/>
                <w:szCs w:val="24"/>
              </w:rPr>
            </w:pPr>
            <w:r w:rsidRPr="00DC6C4D">
              <w:rPr>
                <w:sz w:val="24"/>
                <w:szCs w:val="24"/>
              </w:rPr>
              <w:fldChar w:fldCharType="begin"/>
            </w:r>
            <w:r w:rsidR="006A16F4" w:rsidRPr="00DC6C4D">
              <w:rPr>
                <w:sz w:val="24"/>
                <w:szCs w:val="24"/>
              </w:rPr>
              <w:instrText xml:space="preserve"> HYPERLINK  \l "Р1_138" </w:instrText>
            </w:r>
            <w:r w:rsidRPr="00DC6C4D">
              <w:rPr>
                <w:sz w:val="24"/>
                <w:szCs w:val="24"/>
              </w:rPr>
              <w:fldChar w:fldCharType="separate"/>
            </w:r>
            <w:r w:rsidR="006A16F4" w:rsidRPr="00DC6C4D">
              <w:rPr>
                <w:rStyle w:val="a7"/>
                <w:sz w:val="24"/>
                <w:szCs w:val="24"/>
              </w:rPr>
              <w:t>Подпункт 1.13.8.</w:t>
            </w:r>
          </w:p>
          <w:p w:rsidR="006A16F4" w:rsidRPr="00DC6C4D" w:rsidRDefault="006A16F4" w:rsidP="001E1795">
            <w:pPr>
              <w:rPr>
                <w:sz w:val="24"/>
                <w:szCs w:val="24"/>
              </w:rPr>
            </w:pPr>
            <w:r w:rsidRPr="00DC6C4D">
              <w:rPr>
                <w:rStyle w:val="a7"/>
                <w:sz w:val="24"/>
                <w:szCs w:val="24"/>
              </w:rPr>
              <w:t>пункта 1.13</w:t>
            </w:r>
            <w:r w:rsidR="005A3E52" w:rsidRPr="00DC6C4D">
              <w:rPr>
                <w:sz w:val="24"/>
                <w:szCs w:val="24"/>
              </w:rPr>
              <w:fldChar w:fldCharType="end"/>
            </w:r>
          </w:p>
        </w:tc>
        <w:tc>
          <w:tcPr>
            <w:tcW w:w="2282" w:type="dxa"/>
            <w:gridSpan w:val="2"/>
          </w:tcPr>
          <w:p w:rsidR="006A16F4" w:rsidRPr="00DC6C4D" w:rsidRDefault="006A16F4" w:rsidP="001E1795">
            <w:pPr>
              <w:rPr>
                <w:sz w:val="24"/>
                <w:szCs w:val="24"/>
              </w:rPr>
            </w:pPr>
            <w:r w:rsidRPr="00DC6C4D">
              <w:rPr>
                <w:sz w:val="24"/>
                <w:szCs w:val="24"/>
              </w:rPr>
              <w:t>Форма, сроки и порядок оплаты работ</w:t>
            </w:r>
          </w:p>
        </w:tc>
        <w:tc>
          <w:tcPr>
            <w:tcW w:w="5763" w:type="dxa"/>
          </w:tcPr>
          <w:p w:rsidR="006A16F4" w:rsidRPr="00DC6C4D" w:rsidRDefault="006A16F4" w:rsidP="001E1795">
            <w:pPr>
              <w:ind w:firstLine="561"/>
              <w:jc w:val="both"/>
              <w:rPr>
                <w:sz w:val="24"/>
                <w:szCs w:val="24"/>
              </w:rPr>
            </w:pPr>
            <w:r w:rsidRPr="00DC6C4D">
              <w:rPr>
                <w:sz w:val="24"/>
                <w:szCs w:val="24"/>
              </w:rPr>
              <w:t xml:space="preserve">Расчет за выполненные работы производится Муниципальным заказчиком за фактически выполненные работы, включая устранение выявленных дефектов, на основании акта-приемки работ, оформленного в установленном порядке, и предъявленного </w:t>
            </w:r>
            <w:r>
              <w:rPr>
                <w:sz w:val="24"/>
                <w:szCs w:val="24"/>
              </w:rPr>
              <w:t>Исполнителем</w:t>
            </w:r>
            <w:r w:rsidRPr="00DC6C4D">
              <w:rPr>
                <w:sz w:val="24"/>
                <w:szCs w:val="24"/>
              </w:rPr>
              <w:t xml:space="preserve"> счета-фактуры в тече</w:t>
            </w:r>
            <w:r>
              <w:rPr>
                <w:sz w:val="24"/>
                <w:szCs w:val="24"/>
              </w:rPr>
              <w:t>ние 4 (четырёх</w:t>
            </w:r>
            <w:r w:rsidRPr="00DC6C4D">
              <w:rPr>
                <w:sz w:val="24"/>
                <w:szCs w:val="24"/>
              </w:rPr>
              <w:t>) месяцев с м</w:t>
            </w:r>
            <w:r>
              <w:rPr>
                <w:sz w:val="24"/>
                <w:szCs w:val="24"/>
              </w:rPr>
              <w:t>омента выставления счёт фактуры, на расчетный счет Исполнителя.</w:t>
            </w:r>
            <w:r w:rsidRPr="00DC6C4D">
              <w:rPr>
                <w:sz w:val="24"/>
                <w:szCs w:val="24"/>
              </w:rPr>
              <w:t xml:space="preserve"> </w:t>
            </w:r>
          </w:p>
          <w:p w:rsidR="006A16F4" w:rsidRPr="00DC6C4D" w:rsidRDefault="006A16F4" w:rsidP="001E1795">
            <w:pPr>
              <w:jc w:val="both"/>
              <w:rPr>
                <w:sz w:val="24"/>
                <w:szCs w:val="24"/>
              </w:rPr>
            </w:pPr>
          </w:p>
        </w:tc>
      </w:tr>
      <w:tr w:rsidR="006A16F4" w:rsidRPr="00DC6C4D" w:rsidTr="001E1795">
        <w:trPr>
          <w:gridAfter w:val="1"/>
          <w:wAfter w:w="27" w:type="dxa"/>
        </w:trPr>
        <w:tc>
          <w:tcPr>
            <w:tcW w:w="648" w:type="dxa"/>
          </w:tcPr>
          <w:p w:rsidR="006A16F4" w:rsidRPr="00DC6C4D" w:rsidRDefault="006A16F4" w:rsidP="001E1795">
            <w:pPr>
              <w:jc w:val="both"/>
              <w:rPr>
                <w:sz w:val="24"/>
                <w:szCs w:val="24"/>
              </w:rPr>
            </w:pPr>
            <w:r>
              <w:rPr>
                <w:sz w:val="24"/>
                <w:szCs w:val="24"/>
              </w:rPr>
              <w:t>15</w:t>
            </w:r>
          </w:p>
        </w:tc>
        <w:tc>
          <w:tcPr>
            <w:tcW w:w="1701" w:type="dxa"/>
            <w:gridSpan w:val="2"/>
            <w:tcBorders>
              <w:top w:val="single" w:sz="4" w:space="0" w:color="auto"/>
            </w:tcBorders>
          </w:tcPr>
          <w:p w:rsidR="006A16F4" w:rsidRPr="00DC6C4D" w:rsidRDefault="005A3E52" w:rsidP="001E1795">
            <w:pPr>
              <w:rPr>
                <w:rStyle w:val="a7"/>
                <w:sz w:val="24"/>
                <w:szCs w:val="24"/>
              </w:rPr>
            </w:pPr>
            <w:r w:rsidRPr="00DC6C4D">
              <w:rPr>
                <w:sz w:val="24"/>
                <w:szCs w:val="24"/>
              </w:rPr>
              <w:fldChar w:fldCharType="begin"/>
            </w:r>
            <w:r w:rsidR="006A16F4" w:rsidRPr="00DC6C4D">
              <w:rPr>
                <w:sz w:val="24"/>
                <w:szCs w:val="24"/>
              </w:rPr>
              <w:instrText>HYPERLINK  \l "_1.14._Требования_к_Участникам разме"</w:instrText>
            </w:r>
            <w:r w:rsidRPr="00DC6C4D">
              <w:rPr>
                <w:sz w:val="24"/>
                <w:szCs w:val="24"/>
              </w:rPr>
              <w:fldChar w:fldCharType="separate"/>
            </w:r>
            <w:r w:rsidR="006A16F4" w:rsidRPr="00DC6C4D">
              <w:rPr>
                <w:rStyle w:val="a7"/>
                <w:sz w:val="24"/>
                <w:szCs w:val="24"/>
              </w:rPr>
              <w:t>Подпункт 1.14.1.</w:t>
            </w:r>
          </w:p>
          <w:p w:rsidR="006A16F4" w:rsidRPr="00DC6C4D" w:rsidRDefault="006A16F4" w:rsidP="001E1795">
            <w:pPr>
              <w:rPr>
                <w:sz w:val="24"/>
                <w:szCs w:val="24"/>
              </w:rPr>
            </w:pPr>
            <w:r w:rsidRPr="00DC6C4D">
              <w:rPr>
                <w:rStyle w:val="a7"/>
                <w:sz w:val="24"/>
                <w:szCs w:val="24"/>
              </w:rPr>
              <w:t>пункта 1.14</w:t>
            </w:r>
            <w:r w:rsidR="005A3E52" w:rsidRPr="00DC6C4D">
              <w:rPr>
                <w:sz w:val="24"/>
                <w:szCs w:val="24"/>
              </w:rPr>
              <w:fldChar w:fldCharType="end"/>
            </w:r>
          </w:p>
          <w:p w:rsidR="006A16F4" w:rsidRPr="00DC6C4D" w:rsidRDefault="006A16F4" w:rsidP="001E1795">
            <w:pPr>
              <w:rPr>
                <w:sz w:val="24"/>
                <w:szCs w:val="24"/>
              </w:rPr>
            </w:pPr>
          </w:p>
          <w:p w:rsidR="006A16F4" w:rsidRPr="00DC6C4D" w:rsidRDefault="006A16F4" w:rsidP="001E1795">
            <w:pPr>
              <w:rPr>
                <w:sz w:val="24"/>
                <w:szCs w:val="24"/>
              </w:rPr>
            </w:pPr>
          </w:p>
          <w:p w:rsidR="006A16F4" w:rsidRPr="00DC6C4D" w:rsidRDefault="006A16F4" w:rsidP="001E1795">
            <w:pPr>
              <w:rPr>
                <w:sz w:val="24"/>
                <w:szCs w:val="24"/>
              </w:rPr>
            </w:pPr>
          </w:p>
        </w:tc>
        <w:tc>
          <w:tcPr>
            <w:tcW w:w="2282" w:type="dxa"/>
            <w:gridSpan w:val="2"/>
          </w:tcPr>
          <w:p w:rsidR="006A16F4" w:rsidRPr="00DC6C4D" w:rsidRDefault="006A16F4" w:rsidP="001E1795">
            <w:pPr>
              <w:rPr>
                <w:sz w:val="24"/>
                <w:szCs w:val="24"/>
              </w:rPr>
            </w:pPr>
            <w:r w:rsidRPr="00DC6C4D">
              <w:rPr>
                <w:sz w:val="24"/>
                <w:szCs w:val="24"/>
              </w:rPr>
              <w:t xml:space="preserve">Обязательные требования, установленные  </w:t>
            </w:r>
          </w:p>
          <w:p w:rsidR="006A16F4" w:rsidRPr="00DC6C4D" w:rsidRDefault="006A16F4" w:rsidP="001E1795">
            <w:pPr>
              <w:rPr>
                <w:sz w:val="24"/>
                <w:szCs w:val="24"/>
              </w:rPr>
            </w:pPr>
            <w:r w:rsidRPr="00DC6C4D">
              <w:rPr>
                <w:sz w:val="24"/>
                <w:szCs w:val="24"/>
              </w:rPr>
              <w:t xml:space="preserve">1) в  соответствии  с </w:t>
            </w:r>
          </w:p>
          <w:p w:rsidR="006A16F4" w:rsidRPr="00DC6C4D" w:rsidRDefault="006A16F4" w:rsidP="001E1795">
            <w:pPr>
              <w:rPr>
                <w:sz w:val="24"/>
                <w:szCs w:val="24"/>
              </w:rPr>
            </w:pPr>
            <w:r w:rsidRPr="00DC6C4D">
              <w:rPr>
                <w:sz w:val="24"/>
                <w:szCs w:val="24"/>
              </w:rPr>
              <w:t xml:space="preserve">Федеральным законом от 21 июля </w:t>
            </w:r>
            <w:smartTag w:uri="urn:schemas-microsoft-com:office:smarttags" w:element="metricconverter">
              <w:smartTagPr>
                <w:attr w:name="ProductID" w:val="2005 г"/>
              </w:smartTagPr>
              <w:r w:rsidRPr="00DC6C4D">
                <w:rPr>
                  <w:sz w:val="24"/>
                  <w:szCs w:val="24"/>
                </w:rPr>
                <w:t>2005 г</w:t>
              </w:r>
            </w:smartTag>
            <w:r w:rsidRPr="00DC6C4D">
              <w:rPr>
                <w:sz w:val="24"/>
                <w:szCs w:val="24"/>
              </w:rPr>
              <w:t xml:space="preserve">. №94-ФЗ </w:t>
            </w:r>
          </w:p>
          <w:p w:rsidR="006A16F4" w:rsidRPr="00DC6C4D" w:rsidRDefault="006A16F4" w:rsidP="001E1795">
            <w:pPr>
              <w:rPr>
                <w:sz w:val="24"/>
                <w:szCs w:val="24"/>
              </w:rPr>
            </w:pPr>
            <w:r w:rsidRPr="00DC6C4D">
              <w:rPr>
                <w:sz w:val="24"/>
                <w:szCs w:val="24"/>
              </w:rPr>
              <w:t>п. 1), 2), 3), 4), ч. 1 ст. 11</w:t>
            </w:r>
          </w:p>
        </w:tc>
        <w:tc>
          <w:tcPr>
            <w:tcW w:w="5763" w:type="dxa"/>
          </w:tcPr>
          <w:p w:rsidR="006A16F4" w:rsidRPr="00DC6C4D" w:rsidRDefault="006A16F4" w:rsidP="001E1795">
            <w:pPr>
              <w:jc w:val="both"/>
              <w:rPr>
                <w:color w:val="0000FF"/>
                <w:sz w:val="24"/>
                <w:szCs w:val="24"/>
                <w:u w:val="single"/>
              </w:rPr>
            </w:pPr>
            <w:r w:rsidRPr="00DC6C4D">
              <w:rPr>
                <w:sz w:val="24"/>
                <w:szCs w:val="24"/>
              </w:rPr>
              <w:t xml:space="preserve">Чтобы претендовать на право заключения муниципального контракта, Участник размещения заказа должен удовлетворять обязательным требованиям, указанным в 1), 2), 3), 4), </w:t>
            </w:r>
            <w:hyperlink w:anchor="_1.14._Требования_к_Участникам разме" w:history="1">
              <w:r w:rsidRPr="00DC6C4D">
                <w:rPr>
                  <w:rStyle w:val="a7"/>
                  <w:sz w:val="24"/>
                  <w:szCs w:val="24"/>
                </w:rPr>
                <w:t>подпункта 1.14.1. пункта 1.14</w:t>
              </w:r>
            </w:hyperlink>
            <w:r w:rsidRPr="00DC6C4D">
              <w:rPr>
                <w:color w:val="0000FF"/>
                <w:sz w:val="24"/>
                <w:szCs w:val="24"/>
              </w:rPr>
              <w:t xml:space="preserve"> </w:t>
            </w:r>
            <w:r w:rsidRPr="00DC6C4D">
              <w:rPr>
                <w:sz w:val="24"/>
                <w:szCs w:val="24"/>
              </w:rPr>
              <w:t>настоящей документации об аукционе</w:t>
            </w:r>
            <w:r>
              <w:rPr>
                <w:sz w:val="24"/>
                <w:szCs w:val="24"/>
              </w:rPr>
              <w:t>.</w:t>
            </w:r>
          </w:p>
        </w:tc>
      </w:tr>
      <w:tr w:rsidR="006A16F4" w:rsidRPr="00DC6C4D" w:rsidTr="001E1795">
        <w:trPr>
          <w:gridAfter w:val="1"/>
          <w:wAfter w:w="27" w:type="dxa"/>
        </w:trPr>
        <w:tc>
          <w:tcPr>
            <w:tcW w:w="648" w:type="dxa"/>
          </w:tcPr>
          <w:p w:rsidR="006A16F4" w:rsidRPr="00DC6C4D" w:rsidRDefault="006A16F4" w:rsidP="001E1795">
            <w:pPr>
              <w:jc w:val="both"/>
              <w:rPr>
                <w:sz w:val="24"/>
                <w:szCs w:val="24"/>
              </w:rPr>
            </w:pPr>
            <w:r>
              <w:rPr>
                <w:sz w:val="24"/>
                <w:szCs w:val="24"/>
              </w:rPr>
              <w:t>16</w:t>
            </w:r>
          </w:p>
        </w:tc>
        <w:tc>
          <w:tcPr>
            <w:tcW w:w="1701" w:type="dxa"/>
            <w:gridSpan w:val="2"/>
            <w:tcBorders>
              <w:top w:val="single" w:sz="4" w:space="0" w:color="auto"/>
            </w:tcBorders>
          </w:tcPr>
          <w:p w:rsidR="006A16F4" w:rsidRPr="00DC6C4D" w:rsidRDefault="005A3E52" w:rsidP="001E1795">
            <w:pPr>
              <w:rPr>
                <w:rStyle w:val="a7"/>
                <w:sz w:val="24"/>
                <w:szCs w:val="24"/>
              </w:rPr>
            </w:pPr>
            <w:r w:rsidRPr="00DC6C4D">
              <w:rPr>
                <w:sz w:val="24"/>
                <w:szCs w:val="24"/>
              </w:rPr>
              <w:fldChar w:fldCharType="begin"/>
            </w:r>
            <w:r w:rsidR="006A16F4" w:rsidRPr="00DC6C4D">
              <w:rPr>
                <w:sz w:val="24"/>
                <w:szCs w:val="24"/>
              </w:rPr>
              <w:instrText xml:space="preserve"> HYPERLINK  \l "Р1_142" </w:instrText>
            </w:r>
            <w:r w:rsidRPr="00DC6C4D">
              <w:rPr>
                <w:sz w:val="24"/>
                <w:szCs w:val="24"/>
              </w:rPr>
              <w:fldChar w:fldCharType="separate"/>
            </w:r>
            <w:r w:rsidR="006A16F4" w:rsidRPr="00DC6C4D">
              <w:rPr>
                <w:rStyle w:val="a7"/>
                <w:sz w:val="24"/>
                <w:szCs w:val="24"/>
              </w:rPr>
              <w:t>Подпункт 1.14.2.</w:t>
            </w:r>
          </w:p>
          <w:p w:rsidR="006A16F4" w:rsidRPr="00DC6C4D" w:rsidRDefault="006A16F4" w:rsidP="001E1795">
            <w:pPr>
              <w:rPr>
                <w:sz w:val="24"/>
                <w:szCs w:val="24"/>
              </w:rPr>
            </w:pPr>
            <w:r w:rsidRPr="00DC6C4D">
              <w:rPr>
                <w:rStyle w:val="a7"/>
                <w:sz w:val="24"/>
                <w:szCs w:val="24"/>
              </w:rPr>
              <w:t>пункта 1.14</w:t>
            </w:r>
            <w:r w:rsidR="005A3E52" w:rsidRPr="00DC6C4D">
              <w:rPr>
                <w:sz w:val="24"/>
                <w:szCs w:val="24"/>
              </w:rPr>
              <w:fldChar w:fldCharType="end"/>
            </w:r>
          </w:p>
          <w:p w:rsidR="006A16F4" w:rsidRPr="00DC6C4D" w:rsidRDefault="006A16F4" w:rsidP="001E1795">
            <w:pPr>
              <w:rPr>
                <w:sz w:val="24"/>
                <w:szCs w:val="24"/>
              </w:rPr>
            </w:pPr>
          </w:p>
          <w:p w:rsidR="006A16F4" w:rsidRPr="00DC6C4D" w:rsidRDefault="006A16F4" w:rsidP="001E1795">
            <w:pPr>
              <w:rPr>
                <w:sz w:val="24"/>
                <w:szCs w:val="24"/>
              </w:rPr>
            </w:pPr>
          </w:p>
          <w:p w:rsidR="006A16F4" w:rsidRPr="00DC6C4D" w:rsidRDefault="006A16F4" w:rsidP="001E1795">
            <w:pPr>
              <w:rPr>
                <w:sz w:val="24"/>
                <w:szCs w:val="24"/>
              </w:rPr>
            </w:pPr>
          </w:p>
        </w:tc>
        <w:tc>
          <w:tcPr>
            <w:tcW w:w="2282" w:type="dxa"/>
            <w:gridSpan w:val="2"/>
          </w:tcPr>
          <w:p w:rsidR="006A16F4" w:rsidRPr="00DC6C4D" w:rsidRDefault="006A16F4" w:rsidP="001E1795">
            <w:pPr>
              <w:rPr>
                <w:sz w:val="24"/>
                <w:szCs w:val="24"/>
              </w:rPr>
            </w:pPr>
            <w:r w:rsidRPr="00DC6C4D">
              <w:rPr>
                <w:sz w:val="24"/>
                <w:szCs w:val="24"/>
              </w:rPr>
              <w:t xml:space="preserve">Требования, установленные  в соответствии  с </w:t>
            </w:r>
          </w:p>
          <w:p w:rsidR="006A16F4" w:rsidRPr="00DC6C4D" w:rsidRDefault="006A16F4" w:rsidP="001E1795">
            <w:pPr>
              <w:rPr>
                <w:sz w:val="24"/>
                <w:szCs w:val="24"/>
              </w:rPr>
            </w:pPr>
            <w:r w:rsidRPr="00DC6C4D">
              <w:rPr>
                <w:sz w:val="24"/>
                <w:szCs w:val="24"/>
              </w:rPr>
              <w:t xml:space="preserve">Федеральным законом от 21 июля </w:t>
            </w:r>
            <w:smartTag w:uri="urn:schemas-microsoft-com:office:smarttags" w:element="metricconverter">
              <w:smartTagPr>
                <w:attr w:name="ProductID" w:val="2005 г"/>
              </w:smartTagPr>
              <w:r w:rsidRPr="00DC6C4D">
                <w:rPr>
                  <w:sz w:val="24"/>
                  <w:szCs w:val="24"/>
                </w:rPr>
                <w:t>2005 г</w:t>
              </w:r>
            </w:smartTag>
            <w:r w:rsidRPr="00DC6C4D">
              <w:rPr>
                <w:sz w:val="24"/>
                <w:szCs w:val="24"/>
              </w:rPr>
              <w:t xml:space="preserve">. №94-ФЗ </w:t>
            </w:r>
          </w:p>
          <w:p w:rsidR="006A16F4" w:rsidRPr="00DC6C4D" w:rsidRDefault="006A16F4" w:rsidP="001E1795">
            <w:pPr>
              <w:rPr>
                <w:sz w:val="24"/>
                <w:szCs w:val="24"/>
              </w:rPr>
            </w:pPr>
            <w:r w:rsidRPr="00DC6C4D">
              <w:rPr>
                <w:sz w:val="24"/>
                <w:szCs w:val="24"/>
              </w:rPr>
              <w:t>п. 2), ч. 2 ст. 11</w:t>
            </w:r>
          </w:p>
        </w:tc>
        <w:tc>
          <w:tcPr>
            <w:tcW w:w="5763" w:type="dxa"/>
          </w:tcPr>
          <w:p w:rsidR="006A16F4" w:rsidRPr="00DC6C4D" w:rsidRDefault="006A16F4" w:rsidP="001E1795">
            <w:pPr>
              <w:jc w:val="both"/>
              <w:rPr>
                <w:sz w:val="24"/>
                <w:szCs w:val="24"/>
              </w:rPr>
            </w:pPr>
            <w:r w:rsidRPr="00DC6C4D">
              <w:rPr>
                <w:sz w:val="24"/>
                <w:szCs w:val="24"/>
              </w:rPr>
              <w:t>Заказчик устанавливает требование - отсутствие в реестре недобросовестных поставщиков сведений об Участнике размещения заказа.</w:t>
            </w:r>
          </w:p>
        </w:tc>
      </w:tr>
    </w:tbl>
    <w:p w:rsidR="006A16F4" w:rsidRPr="00DC6C4D" w:rsidRDefault="006A16F4" w:rsidP="006A16F4">
      <w:pPr>
        <w:pStyle w:val="1"/>
        <w:keepNext w:val="0"/>
        <w:suppressAutoHyphens/>
        <w:jc w:val="center"/>
        <w:rPr>
          <w:rFonts w:eastAsia="SimSun"/>
          <w:bCs w:val="0"/>
          <w:sz w:val="24"/>
          <w:szCs w:val="24"/>
        </w:rPr>
      </w:pPr>
      <w:bookmarkStart w:id="89" w:name="_Раздел_3._Техническая_часть"/>
      <w:bookmarkStart w:id="90" w:name="_Toc284851849"/>
      <w:bookmarkEnd w:id="89"/>
    </w:p>
    <w:p w:rsidR="006A16F4" w:rsidRPr="00DC6C4D" w:rsidRDefault="006A16F4" w:rsidP="006A16F4">
      <w:pPr>
        <w:pStyle w:val="1"/>
        <w:keepNext w:val="0"/>
        <w:suppressAutoHyphens/>
        <w:jc w:val="center"/>
        <w:rPr>
          <w:rFonts w:eastAsia="SimSun"/>
          <w:bCs w:val="0"/>
          <w:sz w:val="24"/>
          <w:szCs w:val="24"/>
        </w:rPr>
      </w:pPr>
    </w:p>
    <w:p w:rsidR="006A16F4" w:rsidRDefault="006A16F4" w:rsidP="006A16F4">
      <w:pPr>
        <w:rPr>
          <w:rFonts w:eastAsia="SimSun"/>
          <w:sz w:val="24"/>
          <w:szCs w:val="24"/>
        </w:rPr>
      </w:pPr>
    </w:p>
    <w:p w:rsidR="006A16F4" w:rsidRPr="00DC6C4D" w:rsidRDefault="006A16F4" w:rsidP="006A16F4">
      <w:pPr>
        <w:rPr>
          <w:rFonts w:eastAsia="SimSun"/>
          <w:sz w:val="24"/>
          <w:szCs w:val="24"/>
        </w:rPr>
      </w:pPr>
    </w:p>
    <w:p w:rsidR="006A16F4" w:rsidRPr="003A3BC9" w:rsidRDefault="006A16F4" w:rsidP="006A16F4">
      <w:pPr>
        <w:rPr>
          <w:rFonts w:eastAsia="SimSun"/>
          <w:b/>
          <w:sz w:val="24"/>
          <w:szCs w:val="24"/>
        </w:rPr>
      </w:pPr>
      <w:r w:rsidRPr="003A3BC9">
        <w:rPr>
          <w:rFonts w:eastAsia="SimSun"/>
          <w:b/>
          <w:sz w:val="24"/>
          <w:szCs w:val="24"/>
        </w:rPr>
        <w:t xml:space="preserve">                                                 </w:t>
      </w:r>
      <w:r>
        <w:rPr>
          <w:rFonts w:eastAsia="SimSun"/>
          <w:b/>
          <w:sz w:val="24"/>
          <w:szCs w:val="24"/>
        </w:rPr>
        <w:t xml:space="preserve">         </w:t>
      </w:r>
      <w:r w:rsidRPr="003A3BC9">
        <w:rPr>
          <w:rFonts w:eastAsia="SimSun"/>
          <w:b/>
          <w:sz w:val="24"/>
          <w:szCs w:val="24"/>
        </w:rPr>
        <w:t xml:space="preserve">                      Раздел 3.</w:t>
      </w:r>
      <w:r w:rsidRPr="003A3BC9">
        <w:rPr>
          <w:rFonts w:eastAsia="SimSun"/>
          <w:b/>
          <w:sz w:val="24"/>
          <w:szCs w:val="24"/>
        </w:rPr>
        <w:br/>
        <w:t xml:space="preserve">                                              </w:t>
      </w:r>
      <w:r>
        <w:rPr>
          <w:rFonts w:eastAsia="SimSun"/>
          <w:b/>
          <w:sz w:val="24"/>
          <w:szCs w:val="24"/>
        </w:rPr>
        <w:t xml:space="preserve">                      </w:t>
      </w:r>
      <w:r w:rsidRPr="003A3BC9">
        <w:rPr>
          <w:rFonts w:eastAsia="SimSun"/>
          <w:b/>
          <w:sz w:val="24"/>
          <w:szCs w:val="24"/>
        </w:rPr>
        <w:t xml:space="preserve">   Техническая часть</w:t>
      </w:r>
      <w:bookmarkEnd w:id="90"/>
    </w:p>
    <w:p w:rsidR="006A16F4" w:rsidRPr="00DC6C4D" w:rsidRDefault="006A16F4" w:rsidP="006A16F4">
      <w:pPr>
        <w:ind w:left="-284" w:firstLine="284"/>
        <w:rPr>
          <w:b/>
          <w:sz w:val="24"/>
          <w:szCs w:val="24"/>
        </w:rPr>
      </w:pPr>
    </w:p>
    <w:p w:rsidR="006A16F4" w:rsidRPr="00DC6C4D" w:rsidRDefault="006A16F4" w:rsidP="006A16F4">
      <w:pPr>
        <w:ind w:firstLine="720"/>
        <w:jc w:val="both"/>
        <w:rPr>
          <w:b/>
          <w:sz w:val="24"/>
          <w:szCs w:val="24"/>
        </w:rPr>
      </w:pPr>
      <w:bookmarkStart w:id="91" w:name="_Toc130797955"/>
      <w:bookmarkStart w:id="92" w:name="_Toc131326821"/>
      <w:bookmarkStart w:id="93" w:name="_Toc166981576"/>
      <w:bookmarkStart w:id="94" w:name="_Toc170875434"/>
      <w:bookmarkStart w:id="95" w:name="_Toc171844609"/>
      <w:bookmarkStart w:id="96" w:name="_Toc176156314"/>
      <w:bookmarkStart w:id="97" w:name="_Toc176161751"/>
      <w:r w:rsidRPr="00DC6C4D">
        <w:rPr>
          <w:sz w:val="24"/>
          <w:szCs w:val="24"/>
        </w:rPr>
        <w:t>На аукцион в электронной форме выставляется заказ на выполнение работ по</w:t>
      </w:r>
      <w:r>
        <w:rPr>
          <w:sz w:val="24"/>
          <w:szCs w:val="24"/>
        </w:rPr>
        <w:t xml:space="preserve"> </w:t>
      </w:r>
      <w:r w:rsidR="008F280E">
        <w:rPr>
          <w:sz w:val="24"/>
          <w:szCs w:val="24"/>
        </w:rPr>
        <w:t xml:space="preserve">ремонту подъезда </w:t>
      </w:r>
      <w:r w:rsidRPr="00DC6C4D">
        <w:rPr>
          <w:sz w:val="24"/>
          <w:szCs w:val="24"/>
        </w:rPr>
        <w:t xml:space="preserve"> </w:t>
      </w:r>
      <w:r w:rsidR="008F280E">
        <w:rPr>
          <w:sz w:val="24"/>
          <w:szCs w:val="24"/>
        </w:rPr>
        <w:t>к детскому саду № 3 в микрорайоне № 1</w:t>
      </w:r>
      <w:r w:rsidRPr="00DC6C4D">
        <w:rPr>
          <w:sz w:val="24"/>
          <w:szCs w:val="24"/>
        </w:rPr>
        <w:t xml:space="preserve">  </w:t>
      </w:r>
      <w:r>
        <w:rPr>
          <w:sz w:val="24"/>
          <w:szCs w:val="24"/>
        </w:rPr>
        <w:t>города Лукоянова Нижегородская область.</w:t>
      </w:r>
    </w:p>
    <w:p w:rsidR="006A16F4" w:rsidRPr="00DC6C4D" w:rsidRDefault="006A16F4" w:rsidP="006A16F4">
      <w:pPr>
        <w:tabs>
          <w:tab w:val="left" w:pos="600"/>
        </w:tabs>
        <w:ind w:firstLine="600"/>
        <w:jc w:val="both"/>
        <w:rPr>
          <w:sz w:val="24"/>
          <w:szCs w:val="24"/>
        </w:rPr>
      </w:pPr>
      <w:r w:rsidRPr="00DC6C4D">
        <w:rPr>
          <w:b/>
          <w:sz w:val="24"/>
          <w:szCs w:val="24"/>
        </w:rPr>
        <w:t>3.1.</w:t>
      </w:r>
      <w:r w:rsidRPr="00DC6C4D">
        <w:rPr>
          <w:sz w:val="24"/>
          <w:szCs w:val="24"/>
        </w:rPr>
        <w:t xml:space="preserve"> </w:t>
      </w:r>
      <w:r w:rsidRPr="00DC6C4D">
        <w:rPr>
          <w:sz w:val="24"/>
          <w:szCs w:val="24"/>
          <w:u w:val="single"/>
        </w:rPr>
        <w:t>Состав основных работ:</w:t>
      </w:r>
      <w:r w:rsidRPr="00DC6C4D">
        <w:rPr>
          <w:sz w:val="24"/>
          <w:szCs w:val="24"/>
        </w:rPr>
        <w:t xml:space="preserve"> согласно приложенной к документации об аукционе в электронной форме сметной документации и технического задания.</w:t>
      </w:r>
    </w:p>
    <w:p w:rsidR="006A16F4" w:rsidRPr="00DC6C4D" w:rsidRDefault="006A16F4" w:rsidP="006A16F4">
      <w:pPr>
        <w:ind w:firstLine="567"/>
        <w:jc w:val="both"/>
        <w:rPr>
          <w:sz w:val="24"/>
          <w:szCs w:val="24"/>
        </w:rPr>
      </w:pPr>
    </w:p>
    <w:p w:rsidR="006A16F4" w:rsidRPr="00DC6C4D" w:rsidRDefault="006A16F4" w:rsidP="006A16F4">
      <w:pPr>
        <w:ind w:firstLine="567"/>
        <w:jc w:val="both"/>
        <w:rPr>
          <w:b/>
          <w:sz w:val="24"/>
          <w:szCs w:val="24"/>
        </w:rPr>
      </w:pPr>
      <w:r w:rsidRPr="00DC6C4D">
        <w:rPr>
          <w:b/>
          <w:sz w:val="24"/>
          <w:szCs w:val="24"/>
        </w:rPr>
        <w:t>3.2. Технические требования к выполнению работ:</w:t>
      </w:r>
    </w:p>
    <w:p w:rsidR="006A16F4" w:rsidRPr="00DC6C4D" w:rsidRDefault="006A16F4" w:rsidP="006A16F4">
      <w:pPr>
        <w:ind w:firstLine="567"/>
        <w:jc w:val="both"/>
        <w:rPr>
          <w:sz w:val="24"/>
          <w:szCs w:val="24"/>
        </w:rPr>
      </w:pPr>
      <w:r w:rsidRPr="00DC6C4D">
        <w:rPr>
          <w:sz w:val="24"/>
          <w:szCs w:val="24"/>
        </w:rPr>
        <w:t>- качество выполняемых работ должно соответствовать требованиям ГОСТ.</w:t>
      </w:r>
    </w:p>
    <w:p w:rsidR="006A16F4" w:rsidRPr="00DC6C4D" w:rsidRDefault="006A16F4" w:rsidP="006A16F4">
      <w:pPr>
        <w:ind w:firstLine="567"/>
        <w:jc w:val="both"/>
        <w:rPr>
          <w:sz w:val="24"/>
          <w:szCs w:val="24"/>
        </w:rPr>
      </w:pPr>
      <w:r w:rsidRPr="00DC6C4D">
        <w:rPr>
          <w:sz w:val="24"/>
          <w:szCs w:val="24"/>
        </w:rPr>
        <w:t>- производство работ должно быть выполнено в соответствии  со сметной документацией и техническим заданием.</w:t>
      </w:r>
    </w:p>
    <w:p w:rsidR="006A16F4" w:rsidRPr="00DC6C4D" w:rsidRDefault="006A16F4" w:rsidP="006A16F4">
      <w:pPr>
        <w:pStyle w:val="30"/>
        <w:rPr>
          <w:rFonts w:eastAsia="SimSun"/>
          <w:sz w:val="24"/>
          <w:szCs w:val="24"/>
        </w:rPr>
      </w:pPr>
    </w:p>
    <w:p w:rsidR="006A16F4" w:rsidRPr="00DC6C4D" w:rsidRDefault="006A16F4" w:rsidP="006A16F4">
      <w:pPr>
        <w:ind w:firstLine="567"/>
        <w:jc w:val="both"/>
        <w:rPr>
          <w:sz w:val="24"/>
          <w:szCs w:val="24"/>
        </w:rPr>
      </w:pPr>
      <w:r w:rsidRPr="00DC6C4D">
        <w:rPr>
          <w:sz w:val="24"/>
          <w:szCs w:val="24"/>
        </w:rPr>
        <w:t xml:space="preserve">По вопросам, связанным с выполнением заказа по предмету аукциона, участники размещения могут обращаться к </w:t>
      </w:r>
      <w:r>
        <w:rPr>
          <w:sz w:val="24"/>
          <w:szCs w:val="24"/>
        </w:rPr>
        <w:t>специалисту 1-ой категории по правовым вопросам Администрации города Лукоянова</w:t>
      </w:r>
      <w:bookmarkEnd w:id="91"/>
      <w:bookmarkEnd w:id="92"/>
      <w:bookmarkEnd w:id="93"/>
      <w:bookmarkEnd w:id="94"/>
      <w:bookmarkEnd w:id="95"/>
      <w:bookmarkEnd w:id="96"/>
      <w:bookmarkEnd w:id="97"/>
      <w:r>
        <w:rPr>
          <w:sz w:val="24"/>
          <w:szCs w:val="24"/>
        </w:rPr>
        <w:t xml:space="preserve"> Курганович Елене Михайловне </w:t>
      </w:r>
      <w:r w:rsidRPr="00DC6C4D">
        <w:rPr>
          <w:sz w:val="24"/>
          <w:szCs w:val="24"/>
        </w:rPr>
        <w:t>по тел.8</w:t>
      </w:r>
      <w:r w:rsidR="009C518E">
        <w:rPr>
          <w:sz w:val="24"/>
          <w:szCs w:val="24"/>
        </w:rPr>
        <w:t xml:space="preserve"> </w:t>
      </w:r>
      <w:r w:rsidRPr="00DC6C4D">
        <w:rPr>
          <w:sz w:val="24"/>
          <w:szCs w:val="24"/>
        </w:rPr>
        <w:t>(</w:t>
      </w:r>
      <w:r>
        <w:rPr>
          <w:sz w:val="24"/>
          <w:szCs w:val="24"/>
        </w:rPr>
        <w:t>83196</w:t>
      </w:r>
      <w:r w:rsidRPr="00DC6C4D">
        <w:rPr>
          <w:sz w:val="24"/>
          <w:szCs w:val="24"/>
        </w:rPr>
        <w:t xml:space="preserve">) </w:t>
      </w:r>
      <w:r>
        <w:rPr>
          <w:sz w:val="24"/>
          <w:szCs w:val="24"/>
        </w:rPr>
        <w:t>4-17-11</w:t>
      </w:r>
      <w:r w:rsidRPr="00DC6C4D">
        <w:rPr>
          <w:sz w:val="24"/>
          <w:szCs w:val="24"/>
        </w:rPr>
        <w:t>.</w:t>
      </w:r>
    </w:p>
    <w:p w:rsidR="006A16F4" w:rsidRPr="00DC6C4D" w:rsidRDefault="006A16F4" w:rsidP="006A16F4">
      <w:pPr>
        <w:pStyle w:val="1"/>
        <w:jc w:val="center"/>
        <w:rPr>
          <w:rFonts w:eastAsia="SimSun"/>
          <w:sz w:val="24"/>
          <w:szCs w:val="24"/>
          <w:highlight w:val="green"/>
        </w:rPr>
      </w:pPr>
    </w:p>
    <w:p w:rsidR="006A16F4" w:rsidRPr="003E7D5A" w:rsidRDefault="006A16F4" w:rsidP="006A16F4">
      <w:pPr>
        <w:pStyle w:val="1"/>
        <w:jc w:val="center"/>
        <w:rPr>
          <w:rFonts w:eastAsia="SimSun"/>
          <w:sz w:val="22"/>
          <w:szCs w:val="22"/>
        </w:rPr>
      </w:pPr>
      <w:bookmarkStart w:id="98" w:name="_Раздел_4._Проект"/>
      <w:bookmarkStart w:id="99" w:name="_Раздел_4._Проект_государственного_к"/>
      <w:bookmarkStart w:id="100" w:name="_Раздел_4._Проект_муниципального_кон"/>
      <w:bookmarkEnd w:id="98"/>
      <w:bookmarkEnd w:id="99"/>
      <w:bookmarkEnd w:id="100"/>
      <w:r w:rsidRPr="00DC6C4D">
        <w:rPr>
          <w:rFonts w:eastAsia="SimSun"/>
          <w:sz w:val="24"/>
          <w:szCs w:val="24"/>
          <w:highlight w:val="green"/>
        </w:rPr>
        <w:br w:type="page"/>
      </w:r>
      <w:bookmarkStart w:id="101" w:name="_Toc284851850"/>
      <w:r w:rsidRPr="003E7D5A">
        <w:rPr>
          <w:rFonts w:eastAsia="SimSun"/>
          <w:sz w:val="22"/>
          <w:szCs w:val="22"/>
        </w:rPr>
        <w:lastRenderedPageBreak/>
        <w:t>Раздел 4.</w:t>
      </w:r>
      <w:r w:rsidRPr="003E7D5A">
        <w:rPr>
          <w:rFonts w:eastAsia="SimSun"/>
          <w:sz w:val="22"/>
          <w:szCs w:val="22"/>
        </w:rPr>
        <w:br/>
        <w:t>Проект муниципального контракта</w:t>
      </w:r>
      <w:bookmarkEnd w:id="101"/>
    </w:p>
    <w:p w:rsidR="006A16F4" w:rsidRDefault="006A16F4" w:rsidP="006A16F4">
      <w:pPr>
        <w:rPr>
          <w:rFonts w:eastAsia="SimSun"/>
          <w:sz w:val="22"/>
          <w:szCs w:val="22"/>
          <w:highlight w:val="green"/>
        </w:rPr>
      </w:pPr>
    </w:p>
    <w:p w:rsidR="006A16F4" w:rsidRPr="003E7D5A" w:rsidRDefault="006A16F4" w:rsidP="006A16F4">
      <w:pPr>
        <w:rPr>
          <w:rFonts w:eastAsia="SimSun"/>
          <w:sz w:val="22"/>
          <w:szCs w:val="22"/>
          <w:highlight w:val="green"/>
        </w:rPr>
      </w:pPr>
    </w:p>
    <w:p w:rsidR="006A16F4" w:rsidRPr="007E2E9B" w:rsidRDefault="006A16F4" w:rsidP="006A16F4">
      <w:pPr>
        <w:pStyle w:val="ConsNormal"/>
        <w:ind w:right="-5" w:firstLine="0"/>
        <w:jc w:val="center"/>
        <w:rPr>
          <w:rFonts w:ascii="Times New Roman" w:hAnsi="Times New Roman"/>
          <w:b/>
          <w:bCs/>
          <w:color w:val="000000"/>
          <w:spacing w:val="-1"/>
          <w:sz w:val="22"/>
          <w:szCs w:val="22"/>
        </w:rPr>
      </w:pPr>
      <w:r w:rsidRPr="007E2E9B">
        <w:rPr>
          <w:rFonts w:ascii="Times New Roman" w:hAnsi="Times New Roman"/>
          <w:b/>
          <w:bCs/>
          <w:color w:val="000000"/>
          <w:spacing w:val="-1"/>
          <w:sz w:val="22"/>
          <w:szCs w:val="22"/>
        </w:rPr>
        <w:t>МУНИЦИПАЛЬНЫЙ  КОНТРАКТ № ___</w:t>
      </w:r>
    </w:p>
    <w:p w:rsidR="006A16F4" w:rsidRPr="00D50C11" w:rsidRDefault="006A16F4" w:rsidP="006A16F4">
      <w:pPr>
        <w:pStyle w:val="a3"/>
        <w:jc w:val="center"/>
        <w:rPr>
          <w:b/>
          <w:sz w:val="24"/>
          <w:szCs w:val="24"/>
        </w:rPr>
      </w:pPr>
      <w:r>
        <w:rPr>
          <w:b/>
          <w:color w:val="000000"/>
          <w:sz w:val="24"/>
          <w:szCs w:val="24"/>
        </w:rPr>
        <w:t xml:space="preserve">на </w:t>
      </w:r>
      <w:r w:rsidRPr="00D50C11">
        <w:rPr>
          <w:b/>
          <w:color w:val="000000"/>
          <w:sz w:val="24"/>
          <w:szCs w:val="24"/>
        </w:rPr>
        <w:t xml:space="preserve">выполнение </w:t>
      </w:r>
      <w:r w:rsidRPr="00D50C11">
        <w:rPr>
          <w:b/>
          <w:sz w:val="24"/>
          <w:szCs w:val="24"/>
        </w:rPr>
        <w:t xml:space="preserve"> ремонта </w:t>
      </w:r>
      <w:r w:rsidR="008F280E">
        <w:rPr>
          <w:b/>
          <w:sz w:val="24"/>
          <w:szCs w:val="24"/>
        </w:rPr>
        <w:t xml:space="preserve">подъезда к детскому саду № 3 </w:t>
      </w:r>
      <w:r w:rsidRPr="00D50C11">
        <w:rPr>
          <w:b/>
          <w:sz w:val="24"/>
          <w:szCs w:val="24"/>
        </w:rPr>
        <w:t xml:space="preserve">в микрорайоне № 1 </w:t>
      </w:r>
    </w:p>
    <w:p w:rsidR="006A16F4" w:rsidRPr="00D50C11" w:rsidRDefault="006A16F4" w:rsidP="006A16F4">
      <w:pPr>
        <w:pStyle w:val="a3"/>
        <w:jc w:val="center"/>
        <w:rPr>
          <w:b/>
          <w:sz w:val="24"/>
          <w:szCs w:val="24"/>
        </w:rPr>
      </w:pPr>
      <w:r w:rsidRPr="00D50C11">
        <w:rPr>
          <w:b/>
          <w:sz w:val="24"/>
          <w:szCs w:val="24"/>
        </w:rPr>
        <w:t xml:space="preserve">города  Лукоянова Нижегородской области </w:t>
      </w:r>
    </w:p>
    <w:p w:rsidR="006A16F4" w:rsidRPr="00E30DFE" w:rsidRDefault="006A16F4" w:rsidP="006A16F4">
      <w:pPr>
        <w:keepNext/>
        <w:keepLines/>
        <w:widowControl w:val="0"/>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before="120"/>
        <w:jc w:val="center"/>
        <w:rPr>
          <w:rFonts w:cs="PragmaticaC"/>
          <w:b/>
        </w:rPr>
      </w:pPr>
    </w:p>
    <w:p w:rsidR="006A16F4" w:rsidRPr="007E2E9B" w:rsidRDefault="006A16F4" w:rsidP="006A16F4">
      <w:pPr>
        <w:shd w:val="clear" w:color="auto" w:fill="FFFFFF"/>
        <w:tabs>
          <w:tab w:val="left" w:leader="underscore" w:pos="6876"/>
          <w:tab w:val="left" w:pos="10064"/>
        </w:tabs>
        <w:spacing w:line="274" w:lineRule="exact"/>
        <w:ind w:left="1276" w:right="141" w:hanging="1145"/>
        <w:jc w:val="center"/>
        <w:rPr>
          <w:color w:val="000000"/>
          <w:spacing w:val="6"/>
          <w:sz w:val="22"/>
          <w:szCs w:val="22"/>
        </w:rPr>
      </w:pPr>
      <w:r>
        <w:rPr>
          <w:color w:val="000000"/>
          <w:spacing w:val="-4"/>
          <w:sz w:val="22"/>
          <w:szCs w:val="22"/>
        </w:rPr>
        <w:t>г. Лукоянов</w:t>
      </w:r>
      <w:r w:rsidRPr="007E2E9B">
        <w:rPr>
          <w:color w:val="000000"/>
          <w:sz w:val="22"/>
          <w:szCs w:val="22"/>
        </w:rPr>
        <w:tab/>
        <w:t xml:space="preserve">                                                                                                        </w:t>
      </w:r>
      <w:r>
        <w:rPr>
          <w:color w:val="000000"/>
          <w:spacing w:val="6"/>
          <w:sz w:val="22"/>
          <w:szCs w:val="22"/>
        </w:rPr>
        <w:t>«____» ____________   2013</w:t>
      </w:r>
      <w:r w:rsidRPr="007E2E9B">
        <w:rPr>
          <w:color w:val="000000"/>
          <w:spacing w:val="6"/>
          <w:sz w:val="22"/>
          <w:szCs w:val="22"/>
        </w:rPr>
        <w:t xml:space="preserve"> г.</w:t>
      </w:r>
    </w:p>
    <w:p w:rsidR="006A16F4" w:rsidRDefault="006A16F4" w:rsidP="006A16F4">
      <w:pPr>
        <w:rPr>
          <w:sz w:val="22"/>
          <w:szCs w:val="22"/>
        </w:rPr>
      </w:pPr>
    </w:p>
    <w:p w:rsidR="006A16F4" w:rsidRPr="00DC6C4D" w:rsidRDefault="006A16F4" w:rsidP="006A16F4">
      <w:pPr>
        <w:jc w:val="both"/>
        <w:rPr>
          <w:sz w:val="24"/>
          <w:szCs w:val="24"/>
        </w:rPr>
      </w:pPr>
      <w:r>
        <w:rPr>
          <w:b/>
          <w:sz w:val="24"/>
          <w:szCs w:val="24"/>
        </w:rPr>
        <w:t xml:space="preserve">          </w:t>
      </w:r>
      <w:r w:rsidRPr="00DC6C4D">
        <w:rPr>
          <w:b/>
          <w:sz w:val="24"/>
          <w:szCs w:val="24"/>
        </w:rPr>
        <w:t xml:space="preserve">Администрация </w:t>
      </w:r>
      <w:r>
        <w:rPr>
          <w:b/>
          <w:sz w:val="24"/>
          <w:szCs w:val="24"/>
        </w:rPr>
        <w:t xml:space="preserve">города Лукоянова Лукояновского муниципального района Нижегородской области, </w:t>
      </w:r>
      <w:r w:rsidRPr="00DC6C4D">
        <w:rPr>
          <w:sz w:val="24"/>
          <w:szCs w:val="24"/>
        </w:rPr>
        <w:t xml:space="preserve"> в лице </w:t>
      </w:r>
      <w:r>
        <w:rPr>
          <w:sz w:val="24"/>
          <w:szCs w:val="24"/>
        </w:rPr>
        <w:t>главы администрации города Лукоянова Большаковой ирины Михайловны</w:t>
      </w:r>
      <w:r w:rsidRPr="00DC6C4D">
        <w:rPr>
          <w:sz w:val="24"/>
          <w:szCs w:val="24"/>
        </w:rPr>
        <w:t>, действующе</w:t>
      </w:r>
      <w:r>
        <w:rPr>
          <w:sz w:val="24"/>
          <w:szCs w:val="24"/>
        </w:rPr>
        <w:t>й</w:t>
      </w:r>
      <w:r w:rsidRPr="00DC6C4D">
        <w:rPr>
          <w:sz w:val="24"/>
          <w:szCs w:val="24"/>
        </w:rPr>
        <w:t xml:space="preserve"> на основании Устава, именуем</w:t>
      </w:r>
      <w:r>
        <w:rPr>
          <w:sz w:val="24"/>
          <w:szCs w:val="24"/>
        </w:rPr>
        <w:t>ая в дальнейшем «Муниципальный З</w:t>
      </w:r>
      <w:r w:rsidRPr="00DC6C4D">
        <w:rPr>
          <w:sz w:val="24"/>
          <w:szCs w:val="24"/>
        </w:rPr>
        <w:t>аказчик»,</w:t>
      </w:r>
      <w:r w:rsidRPr="00DC6C4D">
        <w:rPr>
          <w:b/>
          <w:sz w:val="24"/>
          <w:szCs w:val="24"/>
        </w:rPr>
        <w:t xml:space="preserve"> </w:t>
      </w:r>
      <w:r w:rsidR="008F280E">
        <w:rPr>
          <w:sz w:val="24"/>
          <w:szCs w:val="24"/>
        </w:rPr>
        <w:t xml:space="preserve">с одной стороны, и </w:t>
      </w:r>
      <w:r>
        <w:rPr>
          <w:sz w:val="24"/>
          <w:szCs w:val="24"/>
        </w:rPr>
        <w:t>______________</w:t>
      </w:r>
      <w:r w:rsidRPr="00DC6C4D">
        <w:rPr>
          <w:i/>
          <w:sz w:val="24"/>
          <w:szCs w:val="24"/>
        </w:rPr>
        <w:t>.</w:t>
      </w:r>
      <w:r w:rsidRPr="003C3BF1">
        <w:rPr>
          <w:sz w:val="24"/>
          <w:szCs w:val="24"/>
        </w:rPr>
        <w:t xml:space="preserve"> </w:t>
      </w:r>
      <w:r w:rsidRPr="00DC6C4D">
        <w:rPr>
          <w:sz w:val="24"/>
          <w:szCs w:val="24"/>
        </w:rPr>
        <w:t>именуемый в дальнейшем «</w:t>
      </w:r>
      <w:r>
        <w:rPr>
          <w:sz w:val="24"/>
          <w:szCs w:val="24"/>
        </w:rPr>
        <w:t>Генеральный подрядчик</w:t>
      </w:r>
      <w:r w:rsidR="008F280E">
        <w:rPr>
          <w:sz w:val="24"/>
          <w:szCs w:val="24"/>
        </w:rPr>
        <w:t>», в лице ____</w:t>
      </w:r>
      <w:r w:rsidRPr="00DC6C4D">
        <w:rPr>
          <w:sz w:val="24"/>
          <w:szCs w:val="24"/>
        </w:rPr>
        <w:t>__</w:t>
      </w:r>
      <w:r w:rsidR="008F280E">
        <w:rPr>
          <w:sz w:val="24"/>
          <w:szCs w:val="24"/>
        </w:rPr>
        <w:t>, действующего на основании__</w:t>
      </w:r>
      <w:r w:rsidRPr="00DC6C4D">
        <w:rPr>
          <w:sz w:val="24"/>
          <w:szCs w:val="24"/>
        </w:rPr>
        <w:t>______, с другой стороны,</w:t>
      </w:r>
      <w:r w:rsidR="008F280E">
        <w:rPr>
          <w:sz w:val="24"/>
          <w:szCs w:val="24"/>
        </w:rPr>
        <w:t xml:space="preserve"> </w:t>
      </w:r>
      <w:r w:rsidRPr="00DC6C4D">
        <w:rPr>
          <w:sz w:val="24"/>
          <w:szCs w:val="24"/>
        </w:rPr>
        <w:t xml:space="preserve"> (</w:t>
      </w:r>
      <w:r>
        <w:rPr>
          <w:sz w:val="24"/>
          <w:szCs w:val="24"/>
        </w:rPr>
        <w:t xml:space="preserve">основание: </w:t>
      </w:r>
      <w:r w:rsidRPr="00DC6C4D">
        <w:rPr>
          <w:sz w:val="24"/>
          <w:szCs w:val="24"/>
        </w:rPr>
        <w:t>протокол подведения итогов открытого аукциона в электронной</w:t>
      </w:r>
      <w:r w:rsidR="008F280E">
        <w:rPr>
          <w:sz w:val="24"/>
          <w:szCs w:val="24"/>
        </w:rPr>
        <w:t xml:space="preserve"> форме от «__»____</w:t>
      </w:r>
      <w:r>
        <w:rPr>
          <w:sz w:val="24"/>
          <w:szCs w:val="24"/>
        </w:rPr>
        <w:t xml:space="preserve"> 2013</w:t>
      </w:r>
      <w:r w:rsidRPr="00DC6C4D">
        <w:rPr>
          <w:sz w:val="24"/>
          <w:szCs w:val="24"/>
        </w:rPr>
        <w:t xml:space="preserve"> года</w:t>
      </w:r>
      <w:r>
        <w:rPr>
          <w:sz w:val="24"/>
          <w:szCs w:val="24"/>
        </w:rPr>
        <w:t xml:space="preserve"> </w:t>
      </w:r>
      <w:r w:rsidRPr="00DC6C4D">
        <w:rPr>
          <w:sz w:val="24"/>
          <w:szCs w:val="24"/>
        </w:rPr>
        <w:t>№</w:t>
      </w:r>
      <w:r w:rsidR="008F280E">
        <w:rPr>
          <w:sz w:val="24"/>
          <w:szCs w:val="24"/>
        </w:rPr>
        <w:t xml:space="preserve"> </w:t>
      </w:r>
      <w:r w:rsidRPr="00DC6C4D">
        <w:rPr>
          <w:b/>
          <w:sz w:val="24"/>
          <w:szCs w:val="24"/>
        </w:rPr>
        <w:t>___</w:t>
      </w:r>
      <w:r>
        <w:rPr>
          <w:b/>
          <w:sz w:val="24"/>
          <w:szCs w:val="24"/>
        </w:rPr>
        <w:t>)</w:t>
      </w:r>
      <w:r w:rsidRPr="00DC6C4D">
        <w:rPr>
          <w:sz w:val="24"/>
          <w:szCs w:val="24"/>
        </w:rPr>
        <w:t>, именуемые в дальнейшем Стороны, заключили настоящий муниципальный контракт (далее по тексту – Контракт) о нижеследующем:</w:t>
      </w:r>
    </w:p>
    <w:p w:rsidR="006A16F4" w:rsidRPr="00DC6C4D" w:rsidRDefault="006A16F4" w:rsidP="006A16F4">
      <w:pPr>
        <w:ind w:firstLine="567"/>
        <w:jc w:val="both"/>
        <w:rPr>
          <w:sz w:val="24"/>
          <w:szCs w:val="24"/>
        </w:rPr>
      </w:pPr>
    </w:p>
    <w:p w:rsidR="006A16F4" w:rsidRPr="00DC6C4D" w:rsidRDefault="006A16F4" w:rsidP="006A16F4">
      <w:pPr>
        <w:tabs>
          <w:tab w:val="left" w:pos="600"/>
        </w:tabs>
        <w:ind w:firstLine="600"/>
        <w:jc w:val="center"/>
        <w:rPr>
          <w:b/>
          <w:sz w:val="24"/>
          <w:szCs w:val="24"/>
        </w:rPr>
      </w:pPr>
      <w:r w:rsidRPr="00DC6C4D">
        <w:rPr>
          <w:b/>
          <w:sz w:val="24"/>
          <w:szCs w:val="24"/>
        </w:rPr>
        <w:t>Статья 1.  Предмет контракта</w:t>
      </w:r>
    </w:p>
    <w:p w:rsidR="006A16F4" w:rsidRPr="00DC6C4D" w:rsidRDefault="006A16F4" w:rsidP="006A16F4">
      <w:pPr>
        <w:ind w:firstLine="567"/>
        <w:jc w:val="center"/>
        <w:rPr>
          <w:b/>
          <w:sz w:val="24"/>
          <w:szCs w:val="24"/>
        </w:rPr>
      </w:pPr>
    </w:p>
    <w:p w:rsidR="006A16F4" w:rsidRPr="00F079BD" w:rsidRDefault="006A16F4" w:rsidP="006A16F4">
      <w:pPr>
        <w:jc w:val="both"/>
        <w:rPr>
          <w:b/>
          <w:sz w:val="24"/>
          <w:szCs w:val="24"/>
        </w:rPr>
      </w:pPr>
      <w:r>
        <w:rPr>
          <w:sz w:val="24"/>
          <w:szCs w:val="24"/>
        </w:rPr>
        <w:t xml:space="preserve">         </w:t>
      </w:r>
      <w:r w:rsidRPr="00DC6C4D">
        <w:rPr>
          <w:sz w:val="24"/>
          <w:szCs w:val="24"/>
        </w:rPr>
        <w:t>1.1. Муниципальный заказчик поручает</w:t>
      </w:r>
      <w:r>
        <w:rPr>
          <w:sz w:val="24"/>
          <w:szCs w:val="24"/>
        </w:rPr>
        <w:t xml:space="preserve"> по заявке</w:t>
      </w:r>
      <w:r w:rsidRPr="00DC6C4D">
        <w:rPr>
          <w:sz w:val="24"/>
          <w:szCs w:val="24"/>
        </w:rPr>
        <w:t xml:space="preserve">, а </w:t>
      </w:r>
      <w:r>
        <w:rPr>
          <w:sz w:val="24"/>
          <w:szCs w:val="24"/>
        </w:rPr>
        <w:t>Генеральный подрядчик</w:t>
      </w:r>
      <w:r w:rsidRPr="00DC6C4D">
        <w:rPr>
          <w:sz w:val="24"/>
          <w:szCs w:val="24"/>
        </w:rPr>
        <w:t xml:space="preserve"> принимает на себя обязательства по </w:t>
      </w:r>
      <w:r w:rsidRPr="00DC6C4D">
        <w:rPr>
          <w:b/>
          <w:sz w:val="24"/>
          <w:szCs w:val="24"/>
        </w:rPr>
        <w:t xml:space="preserve">выполнению работ </w:t>
      </w:r>
      <w:r w:rsidRPr="00DC6C4D">
        <w:rPr>
          <w:sz w:val="24"/>
          <w:szCs w:val="24"/>
        </w:rPr>
        <w:t xml:space="preserve">(далее по тексту – Работа), согласно </w:t>
      </w:r>
      <w:r>
        <w:rPr>
          <w:sz w:val="24"/>
          <w:szCs w:val="24"/>
        </w:rPr>
        <w:t>технического задания (приложение № 1)</w:t>
      </w:r>
      <w:r w:rsidRPr="00DC6C4D">
        <w:rPr>
          <w:sz w:val="24"/>
          <w:szCs w:val="24"/>
        </w:rPr>
        <w:t xml:space="preserve"> </w:t>
      </w:r>
    </w:p>
    <w:p w:rsidR="006A16F4" w:rsidRPr="00DC6C4D" w:rsidRDefault="006A16F4" w:rsidP="006A16F4">
      <w:pPr>
        <w:jc w:val="both"/>
        <w:rPr>
          <w:sz w:val="24"/>
          <w:szCs w:val="24"/>
        </w:rPr>
      </w:pPr>
      <w:r>
        <w:rPr>
          <w:sz w:val="24"/>
          <w:szCs w:val="24"/>
        </w:rPr>
        <w:t xml:space="preserve">        </w:t>
      </w:r>
      <w:r w:rsidRPr="00DC6C4D">
        <w:rPr>
          <w:sz w:val="24"/>
          <w:szCs w:val="24"/>
        </w:rPr>
        <w:t xml:space="preserve">1.2. </w:t>
      </w:r>
      <w:r>
        <w:rPr>
          <w:sz w:val="24"/>
          <w:szCs w:val="24"/>
        </w:rPr>
        <w:t>Исполнитель</w:t>
      </w:r>
      <w:r w:rsidRPr="00DC6C4D">
        <w:rPr>
          <w:sz w:val="24"/>
          <w:szCs w:val="24"/>
        </w:rPr>
        <w:t xml:space="preserve"> обязуется выполнить на свой риск собственными или привлеченными силами  и средствами  Работу в соответствии с условиями настоящего  Контракта.</w:t>
      </w:r>
    </w:p>
    <w:p w:rsidR="006A16F4" w:rsidRPr="00DC6C4D" w:rsidRDefault="006A16F4" w:rsidP="006A16F4">
      <w:pPr>
        <w:jc w:val="both"/>
        <w:rPr>
          <w:sz w:val="24"/>
          <w:szCs w:val="24"/>
        </w:rPr>
      </w:pPr>
      <w:r>
        <w:rPr>
          <w:sz w:val="24"/>
          <w:szCs w:val="24"/>
        </w:rPr>
        <w:t xml:space="preserve">        </w:t>
      </w:r>
      <w:r w:rsidRPr="00DC6C4D">
        <w:rPr>
          <w:sz w:val="24"/>
          <w:szCs w:val="24"/>
        </w:rPr>
        <w:t xml:space="preserve">1.3. Муниципальный заказчик обязуется создать </w:t>
      </w:r>
      <w:r>
        <w:rPr>
          <w:sz w:val="24"/>
          <w:szCs w:val="24"/>
        </w:rPr>
        <w:t>Генеральному подрядчику</w:t>
      </w:r>
      <w:r w:rsidRPr="00DC6C4D">
        <w:rPr>
          <w:sz w:val="24"/>
          <w:szCs w:val="24"/>
        </w:rPr>
        <w:t xml:space="preserve"> необходимые условия для выполнения работ по настоящему  Контракту, организовать приемку их результата.</w:t>
      </w:r>
    </w:p>
    <w:p w:rsidR="006A16F4" w:rsidRPr="00DC6C4D" w:rsidRDefault="006A16F4" w:rsidP="006A16F4">
      <w:pPr>
        <w:jc w:val="both"/>
        <w:rPr>
          <w:sz w:val="24"/>
          <w:szCs w:val="24"/>
        </w:rPr>
      </w:pPr>
      <w:r>
        <w:rPr>
          <w:sz w:val="24"/>
          <w:szCs w:val="24"/>
        </w:rPr>
        <w:t xml:space="preserve">        </w:t>
      </w:r>
      <w:r w:rsidRPr="00DC6C4D">
        <w:rPr>
          <w:sz w:val="24"/>
          <w:szCs w:val="24"/>
        </w:rPr>
        <w:t xml:space="preserve">1.4. Муниципальный заказчик обязуется оплатить обусловленную Контрактом стоимость работ </w:t>
      </w:r>
      <w:r>
        <w:rPr>
          <w:sz w:val="24"/>
          <w:szCs w:val="24"/>
        </w:rPr>
        <w:t>Исполнителю</w:t>
      </w:r>
      <w:r w:rsidRPr="00DC6C4D">
        <w:rPr>
          <w:sz w:val="24"/>
          <w:szCs w:val="24"/>
        </w:rPr>
        <w:t>.</w:t>
      </w:r>
    </w:p>
    <w:p w:rsidR="006A16F4" w:rsidRPr="00DC6C4D" w:rsidRDefault="006A16F4" w:rsidP="006A16F4">
      <w:pPr>
        <w:ind w:firstLine="561"/>
        <w:jc w:val="both"/>
        <w:rPr>
          <w:b/>
          <w:sz w:val="24"/>
          <w:szCs w:val="24"/>
        </w:rPr>
      </w:pPr>
    </w:p>
    <w:p w:rsidR="006A16F4" w:rsidRPr="00DC6C4D" w:rsidRDefault="006A16F4" w:rsidP="006A16F4">
      <w:pPr>
        <w:ind w:firstLine="561"/>
        <w:jc w:val="center"/>
        <w:rPr>
          <w:b/>
          <w:sz w:val="24"/>
          <w:szCs w:val="24"/>
        </w:rPr>
      </w:pPr>
      <w:r w:rsidRPr="00DC6C4D">
        <w:rPr>
          <w:b/>
          <w:sz w:val="24"/>
          <w:szCs w:val="24"/>
        </w:rPr>
        <w:t>Статья 2.  Стоимость работ по Контракту</w:t>
      </w:r>
    </w:p>
    <w:p w:rsidR="006A16F4" w:rsidRPr="00DC6C4D" w:rsidRDefault="006A16F4" w:rsidP="006A16F4">
      <w:pPr>
        <w:ind w:firstLine="561"/>
        <w:jc w:val="center"/>
        <w:rPr>
          <w:b/>
          <w:sz w:val="24"/>
          <w:szCs w:val="24"/>
        </w:rPr>
      </w:pPr>
    </w:p>
    <w:p w:rsidR="006A16F4" w:rsidRPr="00090DE4" w:rsidRDefault="006A16F4" w:rsidP="006A16F4">
      <w:pPr>
        <w:ind w:firstLine="567"/>
        <w:jc w:val="both"/>
        <w:rPr>
          <w:sz w:val="24"/>
          <w:szCs w:val="24"/>
        </w:rPr>
      </w:pPr>
      <w:r w:rsidRPr="00DC6C4D">
        <w:rPr>
          <w:sz w:val="24"/>
          <w:szCs w:val="24"/>
        </w:rPr>
        <w:t xml:space="preserve">2.1. Стоимость работ составляет _______ </w:t>
      </w:r>
      <w:r w:rsidRPr="00DC6C4D">
        <w:rPr>
          <w:b/>
          <w:sz w:val="24"/>
          <w:szCs w:val="24"/>
        </w:rPr>
        <w:t>( _______________________________________ ) рублей ____ копеек</w:t>
      </w:r>
      <w:r>
        <w:rPr>
          <w:b/>
          <w:sz w:val="24"/>
          <w:szCs w:val="24"/>
        </w:rPr>
        <w:t>.</w:t>
      </w:r>
    </w:p>
    <w:p w:rsidR="006A16F4" w:rsidRPr="00DC6C4D" w:rsidRDefault="006A16F4" w:rsidP="006A16F4">
      <w:pPr>
        <w:ind w:firstLine="561"/>
        <w:jc w:val="both"/>
        <w:rPr>
          <w:sz w:val="24"/>
          <w:szCs w:val="24"/>
        </w:rPr>
      </w:pPr>
      <w:r w:rsidRPr="00DC6C4D">
        <w:rPr>
          <w:sz w:val="24"/>
          <w:szCs w:val="24"/>
        </w:rPr>
        <w:t xml:space="preserve">2.2. </w:t>
      </w:r>
      <w:r w:rsidRPr="00DC6C4D">
        <w:rPr>
          <w:b/>
          <w:sz w:val="24"/>
          <w:szCs w:val="24"/>
        </w:rPr>
        <w:t xml:space="preserve">Цена контракта включает в себя </w:t>
      </w:r>
      <w:r w:rsidRPr="00DC6C4D">
        <w:rPr>
          <w:sz w:val="24"/>
          <w:szCs w:val="24"/>
        </w:rPr>
        <w:t>все затраты, связанные с выполнением работ, прибыль, необходимые налоги и обязательные платежи, установленные законодательством РФ.</w:t>
      </w:r>
    </w:p>
    <w:p w:rsidR="006A16F4" w:rsidRPr="00DC6C4D" w:rsidRDefault="006A16F4" w:rsidP="006A16F4">
      <w:pPr>
        <w:ind w:firstLine="561"/>
        <w:jc w:val="both"/>
        <w:rPr>
          <w:sz w:val="24"/>
          <w:szCs w:val="24"/>
        </w:rPr>
      </w:pPr>
      <w:r w:rsidRPr="00DC6C4D">
        <w:rPr>
          <w:sz w:val="24"/>
          <w:szCs w:val="24"/>
        </w:rPr>
        <w:t>2.3. Цена остается фиксированной на протяжении всего срока действия муниципального контракта и не может изменяться в ходе его исполнения.</w:t>
      </w:r>
    </w:p>
    <w:p w:rsidR="006A16F4" w:rsidRPr="00DC6C4D" w:rsidRDefault="006A16F4" w:rsidP="006A16F4">
      <w:pPr>
        <w:ind w:firstLine="567"/>
        <w:jc w:val="both"/>
        <w:rPr>
          <w:sz w:val="24"/>
          <w:szCs w:val="24"/>
        </w:rPr>
      </w:pPr>
      <w:r w:rsidRPr="00DC6C4D">
        <w:rPr>
          <w:sz w:val="24"/>
          <w:szCs w:val="24"/>
        </w:rPr>
        <w:t xml:space="preserve">2.4. Источник финансирования контракта –  бюджет </w:t>
      </w:r>
      <w:r>
        <w:rPr>
          <w:sz w:val="24"/>
          <w:szCs w:val="24"/>
        </w:rPr>
        <w:t>города Лукоянова</w:t>
      </w:r>
      <w:r w:rsidRPr="00DC6C4D">
        <w:rPr>
          <w:sz w:val="24"/>
          <w:szCs w:val="24"/>
        </w:rPr>
        <w:t>.</w:t>
      </w:r>
    </w:p>
    <w:p w:rsidR="006A16F4" w:rsidRDefault="006A16F4" w:rsidP="006A16F4">
      <w:pPr>
        <w:ind w:firstLine="561"/>
        <w:jc w:val="center"/>
        <w:rPr>
          <w:b/>
          <w:sz w:val="24"/>
          <w:szCs w:val="24"/>
        </w:rPr>
      </w:pPr>
    </w:p>
    <w:p w:rsidR="006A16F4" w:rsidRPr="00DC6C4D" w:rsidRDefault="006A16F4" w:rsidP="006A16F4">
      <w:pPr>
        <w:ind w:firstLine="561"/>
        <w:jc w:val="center"/>
        <w:rPr>
          <w:b/>
          <w:sz w:val="24"/>
          <w:szCs w:val="24"/>
        </w:rPr>
      </w:pPr>
      <w:r w:rsidRPr="00DC6C4D">
        <w:rPr>
          <w:b/>
          <w:sz w:val="24"/>
          <w:szCs w:val="24"/>
        </w:rPr>
        <w:t>Статья 3.  Сроки выполнения работ</w:t>
      </w:r>
    </w:p>
    <w:p w:rsidR="006A16F4" w:rsidRPr="00DC6C4D" w:rsidRDefault="006A16F4" w:rsidP="006A16F4">
      <w:pPr>
        <w:ind w:firstLine="561"/>
        <w:jc w:val="center"/>
        <w:rPr>
          <w:sz w:val="24"/>
          <w:szCs w:val="24"/>
        </w:rPr>
      </w:pPr>
    </w:p>
    <w:p w:rsidR="006A16F4" w:rsidRPr="00DC6C4D" w:rsidRDefault="006A16F4" w:rsidP="006A16F4">
      <w:pPr>
        <w:numPr>
          <w:ilvl w:val="1"/>
          <w:numId w:val="8"/>
        </w:numPr>
        <w:jc w:val="both"/>
        <w:rPr>
          <w:sz w:val="24"/>
          <w:szCs w:val="24"/>
        </w:rPr>
      </w:pPr>
      <w:r>
        <w:rPr>
          <w:sz w:val="24"/>
          <w:szCs w:val="24"/>
        </w:rPr>
        <w:t xml:space="preserve">30 </w:t>
      </w:r>
      <w:r w:rsidR="008F280E">
        <w:rPr>
          <w:sz w:val="24"/>
          <w:szCs w:val="24"/>
        </w:rPr>
        <w:t xml:space="preserve">календарных </w:t>
      </w:r>
      <w:r>
        <w:rPr>
          <w:sz w:val="24"/>
          <w:szCs w:val="24"/>
        </w:rPr>
        <w:t xml:space="preserve">дней </w:t>
      </w:r>
      <w:r w:rsidRPr="00DC6C4D">
        <w:rPr>
          <w:sz w:val="24"/>
          <w:szCs w:val="24"/>
        </w:rPr>
        <w:t xml:space="preserve"> с даты заключения муниципального контракта.</w:t>
      </w:r>
    </w:p>
    <w:p w:rsidR="006A16F4" w:rsidRPr="00DC6C4D" w:rsidRDefault="006A16F4" w:rsidP="006A16F4">
      <w:pPr>
        <w:ind w:firstLine="561"/>
        <w:jc w:val="both"/>
        <w:rPr>
          <w:sz w:val="24"/>
          <w:szCs w:val="24"/>
        </w:rPr>
      </w:pPr>
    </w:p>
    <w:p w:rsidR="006A16F4" w:rsidRPr="00DC6C4D" w:rsidRDefault="006A16F4" w:rsidP="006A16F4">
      <w:pPr>
        <w:ind w:firstLine="561"/>
        <w:jc w:val="center"/>
        <w:rPr>
          <w:b/>
          <w:sz w:val="24"/>
          <w:szCs w:val="24"/>
        </w:rPr>
      </w:pPr>
      <w:r w:rsidRPr="00DC6C4D">
        <w:rPr>
          <w:b/>
          <w:sz w:val="24"/>
          <w:szCs w:val="24"/>
        </w:rPr>
        <w:t xml:space="preserve">Статья 4. Обязательства </w:t>
      </w:r>
      <w:r>
        <w:rPr>
          <w:b/>
          <w:sz w:val="24"/>
          <w:szCs w:val="24"/>
        </w:rPr>
        <w:t>Исполнителя.</w:t>
      </w:r>
    </w:p>
    <w:p w:rsidR="006A16F4" w:rsidRPr="00DC6C4D" w:rsidRDefault="006A16F4" w:rsidP="006A16F4">
      <w:pPr>
        <w:ind w:firstLine="561"/>
        <w:jc w:val="center"/>
        <w:rPr>
          <w:b/>
          <w:sz w:val="24"/>
          <w:szCs w:val="24"/>
        </w:rPr>
      </w:pPr>
    </w:p>
    <w:p w:rsidR="006A16F4" w:rsidRPr="00DC6C4D" w:rsidRDefault="006A16F4" w:rsidP="006A16F4">
      <w:pPr>
        <w:ind w:firstLine="561"/>
        <w:jc w:val="both"/>
        <w:rPr>
          <w:sz w:val="24"/>
          <w:szCs w:val="24"/>
        </w:rPr>
      </w:pPr>
      <w:r w:rsidRPr="00DC6C4D">
        <w:rPr>
          <w:sz w:val="24"/>
          <w:szCs w:val="24"/>
        </w:rPr>
        <w:t xml:space="preserve">Для реализации предмета настоящего Контракта </w:t>
      </w:r>
      <w:r>
        <w:rPr>
          <w:sz w:val="24"/>
          <w:szCs w:val="24"/>
        </w:rPr>
        <w:t>генеральный подрядчик</w:t>
      </w:r>
      <w:r w:rsidRPr="00DC6C4D">
        <w:rPr>
          <w:sz w:val="24"/>
          <w:szCs w:val="24"/>
        </w:rPr>
        <w:t xml:space="preserve"> обязуется:</w:t>
      </w:r>
    </w:p>
    <w:p w:rsidR="006A16F4" w:rsidRPr="00DC6C4D" w:rsidRDefault="006A16F4" w:rsidP="006A16F4">
      <w:pPr>
        <w:ind w:firstLine="561"/>
        <w:jc w:val="both"/>
        <w:rPr>
          <w:sz w:val="24"/>
          <w:szCs w:val="24"/>
        </w:rPr>
      </w:pPr>
      <w:r w:rsidRPr="00DC6C4D">
        <w:rPr>
          <w:sz w:val="24"/>
          <w:szCs w:val="24"/>
        </w:rPr>
        <w:t>4.1. Качественно  и в срок выполнить все работы, предусмотренные настоящим Контрактом, приложениями к</w:t>
      </w:r>
      <w:r>
        <w:rPr>
          <w:sz w:val="24"/>
          <w:szCs w:val="24"/>
        </w:rPr>
        <w:t xml:space="preserve"> нему </w:t>
      </w:r>
      <w:r w:rsidRPr="00DC6C4D">
        <w:rPr>
          <w:sz w:val="24"/>
          <w:szCs w:val="24"/>
        </w:rPr>
        <w:t>и сдавать выполненные работы муниципа</w:t>
      </w:r>
      <w:r>
        <w:rPr>
          <w:sz w:val="24"/>
          <w:szCs w:val="24"/>
        </w:rPr>
        <w:t>льному заказчику                    (приложение № 3)</w:t>
      </w:r>
    </w:p>
    <w:p w:rsidR="006A16F4" w:rsidRPr="00DC6C4D" w:rsidRDefault="006A16F4" w:rsidP="006A16F4">
      <w:pPr>
        <w:shd w:val="clear" w:color="auto" w:fill="FFFFFF"/>
        <w:ind w:right="22" w:firstLine="561"/>
        <w:jc w:val="both"/>
        <w:rPr>
          <w:sz w:val="24"/>
          <w:szCs w:val="24"/>
        </w:rPr>
      </w:pPr>
      <w:r w:rsidRPr="00DC6C4D">
        <w:rPr>
          <w:sz w:val="24"/>
          <w:szCs w:val="24"/>
        </w:rPr>
        <w:t>4.2.</w:t>
      </w:r>
      <w:r w:rsidR="00D232CA">
        <w:rPr>
          <w:sz w:val="24"/>
          <w:szCs w:val="24"/>
        </w:rPr>
        <w:t xml:space="preserve"> </w:t>
      </w:r>
      <w:r w:rsidRPr="00DC6C4D">
        <w:rPr>
          <w:sz w:val="24"/>
          <w:szCs w:val="24"/>
        </w:rPr>
        <w:t>Обеспечить выполнение мероприятий по охране труда и технике безопасности в период выполнения работ в соответствии с условиями настоящего  контракта и требованиями СНиП.</w:t>
      </w:r>
    </w:p>
    <w:p w:rsidR="006A16F4" w:rsidRPr="00DC6C4D" w:rsidRDefault="006A16F4" w:rsidP="006A16F4">
      <w:pPr>
        <w:ind w:firstLine="561"/>
        <w:jc w:val="both"/>
        <w:rPr>
          <w:sz w:val="24"/>
          <w:szCs w:val="24"/>
        </w:rPr>
      </w:pPr>
      <w:r w:rsidRPr="00DC6C4D">
        <w:rPr>
          <w:sz w:val="24"/>
          <w:szCs w:val="24"/>
        </w:rPr>
        <w:t xml:space="preserve"> 4.3. Немедленно известить Муниципального заказчика и до получения от него указаний приостановить работы при обнаружении:</w:t>
      </w:r>
    </w:p>
    <w:p w:rsidR="006A16F4" w:rsidRPr="00DC6C4D" w:rsidRDefault="006A16F4" w:rsidP="006A16F4">
      <w:pPr>
        <w:ind w:firstLine="561"/>
        <w:jc w:val="both"/>
        <w:rPr>
          <w:sz w:val="24"/>
          <w:szCs w:val="24"/>
        </w:rPr>
      </w:pPr>
      <w:r w:rsidRPr="00DC6C4D">
        <w:rPr>
          <w:sz w:val="24"/>
          <w:szCs w:val="24"/>
        </w:rPr>
        <w:t>- ошибок в документации, представленной Муниципальным заказчиком;</w:t>
      </w:r>
    </w:p>
    <w:p w:rsidR="006A16F4" w:rsidRPr="00DC6C4D" w:rsidRDefault="006A16F4" w:rsidP="006A16F4">
      <w:pPr>
        <w:ind w:firstLine="561"/>
        <w:jc w:val="both"/>
        <w:rPr>
          <w:sz w:val="24"/>
          <w:szCs w:val="24"/>
        </w:rPr>
      </w:pPr>
      <w:r w:rsidRPr="00DC6C4D">
        <w:rPr>
          <w:sz w:val="24"/>
          <w:szCs w:val="24"/>
        </w:rPr>
        <w:lastRenderedPageBreak/>
        <w:t>- возможных неблагоприятных для Муниципального заказчика последствий выполнения его указаний о способе исполнения работ;</w:t>
      </w:r>
    </w:p>
    <w:p w:rsidR="006A16F4" w:rsidRPr="00DC6C4D" w:rsidRDefault="006A16F4" w:rsidP="006A16F4">
      <w:pPr>
        <w:ind w:firstLine="561"/>
        <w:jc w:val="both"/>
        <w:rPr>
          <w:sz w:val="24"/>
          <w:szCs w:val="24"/>
        </w:rPr>
      </w:pPr>
      <w:r w:rsidRPr="00DC6C4D">
        <w:rPr>
          <w:sz w:val="24"/>
          <w:szCs w:val="24"/>
        </w:rPr>
        <w:t xml:space="preserve">- иных, не зависящих от </w:t>
      </w:r>
      <w:r>
        <w:rPr>
          <w:sz w:val="24"/>
          <w:szCs w:val="24"/>
        </w:rPr>
        <w:t>Генерального подрядчика</w:t>
      </w:r>
      <w:r w:rsidRPr="00DC6C4D">
        <w:rPr>
          <w:sz w:val="24"/>
          <w:szCs w:val="24"/>
        </w:rPr>
        <w:t xml:space="preserve"> обстоятельств, создающих невозможность ее завершения в срок.</w:t>
      </w:r>
    </w:p>
    <w:p w:rsidR="006A16F4" w:rsidRPr="00DC6C4D" w:rsidRDefault="006A16F4" w:rsidP="006A16F4">
      <w:pPr>
        <w:ind w:firstLine="561"/>
        <w:jc w:val="both"/>
        <w:rPr>
          <w:sz w:val="24"/>
          <w:szCs w:val="24"/>
        </w:rPr>
      </w:pPr>
      <w:r w:rsidRPr="00DC6C4D">
        <w:rPr>
          <w:sz w:val="24"/>
          <w:szCs w:val="24"/>
        </w:rPr>
        <w:t xml:space="preserve">Если </w:t>
      </w:r>
      <w:r>
        <w:rPr>
          <w:sz w:val="24"/>
          <w:szCs w:val="24"/>
        </w:rPr>
        <w:t>Генеральный подрядчик</w:t>
      </w:r>
      <w:r w:rsidRPr="00DC6C4D">
        <w:rPr>
          <w:sz w:val="24"/>
          <w:szCs w:val="24"/>
        </w:rPr>
        <w:t xml:space="preserve"> не предупредил Муниципального заказчика об обстоятельствах, либо продолжал работу, не дожидаясь истечения разумного срока для ответа на предупреждение или несмотря на своевременное указание Муниципального заказчика о прекращении работы, не вправе при предъявлении к Муниципальному заказчику соответствующих требований ссылаться на указанные обстоятельства.</w:t>
      </w:r>
    </w:p>
    <w:p w:rsidR="006A16F4" w:rsidRPr="00DC6C4D" w:rsidRDefault="006A16F4" w:rsidP="006A16F4">
      <w:pPr>
        <w:jc w:val="both"/>
        <w:rPr>
          <w:sz w:val="24"/>
          <w:szCs w:val="24"/>
        </w:rPr>
      </w:pPr>
      <w:r w:rsidRPr="00DC6C4D">
        <w:rPr>
          <w:sz w:val="24"/>
          <w:szCs w:val="24"/>
        </w:rPr>
        <w:t xml:space="preserve">          4.4. Выполнить в полном объеме все свои обязательства, предусмотренные в других статьях настоящего Контракта.</w:t>
      </w:r>
    </w:p>
    <w:p w:rsidR="006A16F4" w:rsidRPr="00DC6C4D" w:rsidRDefault="006A16F4" w:rsidP="006A16F4">
      <w:pPr>
        <w:jc w:val="both"/>
        <w:rPr>
          <w:sz w:val="24"/>
          <w:szCs w:val="24"/>
        </w:rPr>
      </w:pPr>
      <w:r>
        <w:rPr>
          <w:sz w:val="24"/>
          <w:szCs w:val="24"/>
        </w:rPr>
        <w:t xml:space="preserve">          4.5.</w:t>
      </w:r>
      <w:r w:rsidRPr="00DC6C4D">
        <w:rPr>
          <w:sz w:val="24"/>
          <w:szCs w:val="24"/>
        </w:rPr>
        <w:t xml:space="preserve"> Назначить  своего представителя, который от имени </w:t>
      </w:r>
      <w:r>
        <w:rPr>
          <w:sz w:val="24"/>
          <w:szCs w:val="24"/>
        </w:rPr>
        <w:t>Генерального подрядчика</w:t>
      </w:r>
      <w:r w:rsidRPr="00DC6C4D">
        <w:rPr>
          <w:sz w:val="24"/>
          <w:szCs w:val="24"/>
        </w:rPr>
        <w:t xml:space="preserve"> совместно с Муниципальным заказчиком оформляет акты на выполненные работы, осуществляет технический надзор и контроль за выполнением работ.</w:t>
      </w:r>
    </w:p>
    <w:p w:rsidR="006A16F4" w:rsidRPr="00DC6C4D" w:rsidRDefault="006A16F4" w:rsidP="006A16F4">
      <w:pPr>
        <w:ind w:firstLine="561"/>
        <w:jc w:val="both"/>
        <w:rPr>
          <w:sz w:val="24"/>
          <w:szCs w:val="24"/>
        </w:rPr>
      </w:pPr>
      <w:r w:rsidRPr="00DC6C4D">
        <w:rPr>
          <w:sz w:val="24"/>
          <w:szCs w:val="24"/>
        </w:rPr>
        <w:t>4.6</w:t>
      </w:r>
      <w:r>
        <w:rPr>
          <w:sz w:val="24"/>
          <w:szCs w:val="24"/>
        </w:rPr>
        <w:t>. При выявлении</w:t>
      </w:r>
      <w:r w:rsidRPr="00DC6C4D">
        <w:rPr>
          <w:sz w:val="24"/>
          <w:szCs w:val="24"/>
        </w:rPr>
        <w:t xml:space="preserve"> в ходе проведения проверок</w:t>
      </w:r>
      <w:r>
        <w:rPr>
          <w:sz w:val="24"/>
          <w:szCs w:val="24"/>
        </w:rPr>
        <w:t>,</w:t>
      </w:r>
      <w:r w:rsidRPr="00DC6C4D">
        <w:rPr>
          <w:sz w:val="24"/>
          <w:szCs w:val="24"/>
        </w:rPr>
        <w:t xml:space="preserve"> </w:t>
      </w:r>
      <w:r>
        <w:rPr>
          <w:sz w:val="24"/>
          <w:szCs w:val="24"/>
        </w:rPr>
        <w:t>случаев</w:t>
      </w:r>
      <w:r w:rsidRPr="00DC6C4D">
        <w:rPr>
          <w:sz w:val="24"/>
          <w:szCs w:val="24"/>
        </w:rPr>
        <w:t xml:space="preserve"> ухудшения условий движения транспортных средств по автомобильной дороге, а также случаи выполнения </w:t>
      </w:r>
      <w:r>
        <w:rPr>
          <w:sz w:val="24"/>
          <w:szCs w:val="24"/>
        </w:rPr>
        <w:t>Генеральным подрядчиком</w:t>
      </w:r>
      <w:r w:rsidRPr="00DC6C4D">
        <w:rPr>
          <w:sz w:val="24"/>
          <w:szCs w:val="24"/>
        </w:rPr>
        <w:t xml:space="preserve"> работ с отступлениями от условий настоящего Контракта, </w:t>
      </w:r>
      <w:r>
        <w:rPr>
          <w:sz w:val="24"/>
          <w:szCs w:val="24"/>
        </w:rPr>
        <w:t>Генеральный подрядчик</w:t>
      </w:r>
      <w:r w:rsidRPr="00DC6C4D">
        <w:rPr>
          <w:sz w:val="24"/>
          <w:szCs w:val="24"/>
        </w:rPr>
        <w:t xml:space="preserve"> обязан исправить указанные недостатки за свой  счет  в оговоренный срок.</w:t>
      </w:r>
    </w:p>
    <w:p w:rsidR="006A16F4" w:rsidRPr="00DC6C4D" w:rsidRDefault="006A16F4" w:rsidP="006A16F4">
      <w:pPr>
        <w:widowControl w:val="0"/>
        <w:jc w:val="both"/>
        <w:rPr>
          <w:sz w:val="24"/>
          <w:szCs w:val="24"/>
        </w:rPr>
      </w:pPr>
      <w:r>
        <w:rPr>
          <w:sz w:val="24"/>
          <w:szCs w:val="24"/>
        </w:rPr>
        <w:t xml:space="preserve">         4.7</w:t>
      </w:r>
      <w:r w:rsidRPr="00DC6C4D">
        <w:rPr>
          <w:sz w:val="24"/>
          <w:szCs w:val="24"/>
        </w:rPr>
        <w:t xml:space="preserve">. При наличии возражений по Акту, </w:t>
      </w:r>
      <w:r>
        <w:rPr>
          <w:sz w:val="24"/>
          <w:szCs w:val="24"/>
        </w:rPr>
        <w:t>Генеральный подрядчик</w:t>
      </w:r>
      <w:r w:rsidRPr="00DC6C4D">
        <w:rPr>
          <w:sz w:val="24"/>
          <w:szCs w:val="24"/>
        </w:rPr>
        <w:t xml:space="preserve"> обязан</w:t>
      </w:r>
      <w:r>
        <w:rPr>
          <w:sz w:val="24"/>
          <w:szCs w:val="24"/>
        </w:rPr>
        <w:t>,</w:t>
      </w:r>
      <w:r w:rsidRPr="00DC6C4D">
        <w:rPr>
          <w:sz w:val="24"/>
          <w:szCs w:val="24"/>
        </w:rPr>
        <w:t xml:space="preserve"> направляет в адрес Муниципального заказчика свои возражения в письменной форме. В случае отсутствия письменных возражений со стороны </w:t>
      </w:r>
      <w:r>
        <w:rPr>
          <w:sz w:val="24"/>
          <w:szCs w:val="24"/>
        </w:rPr>
        <w:t>Генерального подрядчика</w:t>
      </w:r>
      <w:r w:rsidRPr="00DC6C4D">
        <w:rPr>
          <w:sz w:val="24"/>
          <w:szCs w:val="24"/>
        </w:rPr>
        <w:t xml:space="preserve">, считается, что указанные в Акте нарушения  и применяемые штрафные санкции признаны </w:t>
      </w:r>
      <w:r>
        <w:rPr>
          <w:sz w:val="24"/>
          <w:szCs w:val="24"/>
        </w:rPr>
        <w:t>Генеральным подрядчиком</w:t>
      </w:r>
      <w:r w:rsidRPr="00DC6C4D">
        <w:rPr>
          <w:sz w:val="24"/>
          <w:szCs w:val="24"/>
        </w:rPr>
        <w:t xml:space="preserve">  в полном объеме. При наличии возражений со стороны </w:t>
      </w:r>
      <w:r>
        <w:rPr>
          <w:sz w:val="24"/>
          <w:szCs w:val="24"/>
        </w:rPr>
        <w:t>Генерального подрядчика</w:t>
      </w:r>
      <w:r w:rsidRPr="00DC6C4D">
        <w:rPr>
          <w:sz w:val="24"/>
          <w:szCs w:val="24"/>
        </w:rPr>
        <w:t xml:space="preserve"> по указанным в Акте нарушениям, вопрос разрешается в порядке, установленном законодательством РФ.</w:t>
      </w:r>
    </w:p>
    <w:p w:rsidR="006A16F4" w:rsidRPr="00DC6C4D" w:rsidRDefault="006A16F4" w:rsidP="006A16F4">
      <w:pPr>
        <w:pStyle w:val="311"/>
        <w:tabs>
          <w:tab w:val="left" w:pos="360"/>
        </w:tabs>
        <w:spacing w:before="0"/>
        <w:jc w:val="both"/>
        <w:rPr>
          <w:szCs w:val="24"/>
        </w:rPr>
      </w:pPr>
      <w:r w:rsidRPr="00DC6C4D">
        <w:rPr>
          <w:szCs w:val="24"/>
        </w:rPr>
        <w:t xml:space="preserve">          4.</w:t>
      </w:r>
      <w:r>
        <w:rPr>
          <w:szCs w:val="24"/>
        </w:rPr>
        <w:t>8</w:t>
      </w:r>
      <w:r w:rsidRPr="00DC6C4D">
        <w:rPr>
          <w:szCs w:val="24"/>
        </w:rPr>
        <w:t>.</w:t>
      </w:r>
      <w:r>
        <w:rPr>
          <w:szCs w:val="24"/>
        </w:rPr>
        <w:t xml:space="preserve"> </w:t>
      </w:r>
      <w:r w:rsidRPr="00DC6C4D">
        <w:rPr>
          <w:szCs w:val="24"/>
        </w:rPr>
        <w:t xml:space="preserve">Применение штрафных санкций не освобождает </w:t>
      </w:r>
      <w:r>
        <w:rPr>
          <w:szCs w:val="24"/>
        </w:rPr>
        <w:t>Генерального подрядчика</w:t>
      </w:r>
      <w:r w:rsidRPr="00DC6C4D">
        <w:rPr>
          <w:szCs w:val="24"/>
        </w:rPr>
        <w:t xml:space="preserve"> от должного исполнения обязательств или устранения недостатков.</w:t>
      </w:r>
    </w:p>
    <w:p w:rsidR="006A16F4" w:rsidRPr="00ED4E15" w:rsidRDefault="006A16F4" w:rsidP="006A16F4">
      <w:pPr>
        <w:pStyle w:val="33"/>
        <w:widowControl w:val="0"/>
        <w:jc w:val="both"/>
        <w:rPr>
          <w:sz w:val="24"/>
          <w:szCs w:val="24"/>
        </w:rPr>
      </w:pPr>
      <w:r w:rsidRPr="00DC6C4D">
        <w:rPr>
          <w:sz w:val="24"/>
          <w:szCs w:val="24"/>
        </w:rPr>
        <w:t xml:space="preserve">         4.</w:t>
      </w:r>
      <w:r>
        <w:rPr>
          <w:sz w:val="24"/>
          <w:szCs w:val="24"/>
        </w:rPr>
        <w:t>9</w:t>
      </w:r>
      <w:r w:rsidRPr="00DC6C4D">
        <w:rPr>
          <w:sz w:val="24"/>
          <w:szCs w:val="24"/>
        </w:rPr>
        <w:t xml:space="preserve">. </w:t>
      </w:r>
      <w:r>
        <w:rPr>
          <w:sz w:val="24"/>
          <w:szCs w:val="24"/>
        </w:rPr>
        <w:t>Генеральный подрядчик</w:t>
      </w:r>
      <w:r w:rsidRPr="00DC6C4D">
        <w:rPr>
          <w:sz w:val="24"/>
          <w:szCs w:val="24"/>
        </w:rPr>
        <w:t xml:space="preserve"> несет имущественную и иную ответственность за  последствия дорожно-транспортных происшествий, произошедших вследствие ненадлежащего исполнения своих обязательств по настоящему Контракту (за исключением ДТП</w:t>
      </w:r>
      <w:r w:rsidRPr="00DC6C4D">
        <w:rPr>
          <w:b/>
          <w:sz w:val="24"/>
          <w:szCs w:val="24"/>
        </w:rPr>
        <w:t xml:space="preserve">, </w:t>
      </w:r>
      <w:r w:rsidRPr="00ED4E15">
        <w:rPr>
          <w:sz w:val="24"/>
          <w:szCs w:val="24"/>
        </w:rPr>
        <w:t>произошедших вследствие обстоятельств непреодолимой силы).</w:t>
      </w:r>
    </w:p>
    <w:p w:rsidR="006A16F4" w:rsidRDefault="006A16F4" w:rsidP="006A16F4">
      <w:pPr>
        <w:widowControl w:val="0"/>
        <w:jc w:val="both"/>
        <w:rPr>
          <w:sz w:val="24"/>
          <w:szCs w:val="24"/>
        </w:rPr>
      </w:pPr>
      <w:r w:rsidRPr="00DC6C4D">
        <w:rPr>
          <w:sz w:val="24"/>
          <w:szCs w:val="24"/>
        </w:rPr>
        <w:t xml:space="preserve">         4.</w:t>
      </w:r>
      <w:r>
        <w:rPr>
          <w:sz w:val="24"/>
          <w:szCs w:val="24"/>
        </w:rPr>
        <w:t>10</w:t>
      </w:r>
      <w:r w:rsidRPr="00DC6C4D">
        <w:rPr>
          <w:sz w:val="24"/>
          <w:szCs w:val="24"/>
        </w:rPr>
        <w:t xml:space="preserve">. </w:t>
      </w:r>
      <w:r>
        <w:rPr>
          <w:sz w:val="24"/>
          <w:szCs w:val="24"/>
        </w:rPr>
        <w:t>Генеральный подрядчик</w:t>
      </w:r>
      <w:r w:rsidRPr="00DC6C4D">
        <w:rPr>
          <w:sz w:val="24"/>
          <w:szCs w:val="24"/>
        </w:rPr>
        <w:t xml:space="preserve"> несет полную ответственность перед вышестоящими органами, при вынесении предписаний, протоколов об административном правонарушении, иных актов по вопросам содержания дорожных сооружений (ограждения, дорожные знаки и т.д.) по настоящему контракту.</w:t>
      </w:r>
    </w:p>
    <w:p w:rsidR="006A16F4" w:rsidRPr="00DC6C4D" w:rsidRDefault="006A16F4" w:rsidP="006A16F4">
      <w:pPr>
        <w:widowControl w:val="0"/>
        <w:jc w:val="both"/>
        <w:rPr>
          <w:sz w:val="24"/>
          <w:szCs w:val="24"/>
        </w:rPr>
      </w:pPr>
      <w:r>
        <w:rPr>
          <w:sz w:val="24"/>
          <w:szCs w:val="24"/>
        </w:rPr>
        <w:t xml:space="preserve">         4.11. Генеральный подрядчик гарантирует качество работ и принимает на себя обязательства по восстановлению</w:t>
      </w:r>
    </w:p>
    <w:p w:rsidR="006A16F4" w:rsidRPr="00DC6C4D" w:rsidRDefault="006A16F4" w:rsidP="006A16F4">
      <w:pPr>
        <w:pStyle w:val="2"/>
        <w:ind w:firstLine="561"/>
        <w:jc w:val="center"/>
        <w:rPr>
          <w:rFonts w:ascii="Times New Roman" w:hAnsi="Times New Roman"/>
          <w:i w:val="0"/>
          <w:sz w:val="24"/>
          <w:szCs w:val="24"/>
        </w:rPr>
      </w:pPr>
      <w:r w:rsidRPr="00DC6C4D">
        <w:rPr>
          <w:rFonts w:ascii="Times New Roman" w:hAnsi="Times New Roman"/>
          <w:i w:val="0"/>
          <w:sz w:val="24"/>
          <w:szCs w:val="24"/>
        </w:rPr>
        <w:t>Статья  5. Обязательства Муниципального заказчика</w:t>
      </w:r>
    </w:p>
    <w:p w:rsidR="006A16F4" w:rsidRPr="00DC6C4D" w:rsidRDefault="006A16F4" w:rsidP="006A16F4">
      <w:pPr>
        <w:rPr>
          <w:sz w:val="24"/>
          <w:szCs w:val="24"/>
        </w:rPr>
      </w:pPr>
    </w:p>
    <w:p w:rsidR="006A16F4" w:rsidRPr="00DC6C4D" w:rsidRDefault="006A16F4" w:rsidP="006A16F4">
      <w:pPr>
        <w:ind w:firstLine="561"/>
        <w:jc w:val="both"/>
        <w:rPr>
          <w:sz w:val="24"/>
          <w:szCs w:val="24"/>
        </w:rPr>
      </w:pPr>
      <w:r w:rsidRPr="00DC6C4D">
        <w:rPr>
          <w:sz w:val="24"/>
          <w:szCs w:val="24"/>
        </w:rPr>
        <w:t>Муниципальный заказчик обязуется:</w:t>
      </w:r>
    </w:p>
    <w:p w:rsidR="006A16F4" w:rsidRPr="00DC6C4D" w:rsidRDefault="006A16F4" w:rsidP="006A16F4">
      <w:pPr>
        <w:ind w:firstLine="561"/>
        <w:jc w:val="both"/>
        <w:rPr>
          <w:sz w:val="24"/>
          <w:szCs w:val="24"/>
        </w:rPr>
      </w:pPr>
      <w:r w:rsidRPr="00DC6C4D">
        <w:rPr>
          <w:sz w:val="24"/>
          <w:szCs w:val="24"/>
        </w:rPr>
        <w:t>5.1. Осуществлять контроль и технический надзор за ходом выполнения работ  в соответствии со сметной документацией и техническим заданием  настоящего контракта и требованиями нормативных документов,</w:t>
      </w:r>
    </w:p>
    <w:p w:rsidR="006A16F4" w:rsidRPr="00DC6C4D" w:rsidRDefault="006A16F4" w:rsidP="006A16F4">
      <w:pPr>
        <w:ind w:firstLine="561"/>
        <w:jc w:val="both"/>
        <w:rPr>
          <w:sz w:val="24"/>
          <w:szCs w:val="24"/>
        </w:rPr>
      </w:pPr>
      <w:r w:rsidRPr="00DC6C4D">
        <w:rPr>
          <w:sz w:val="24"/>
          <w:szCs w:val="24"/>
        </w:rPr>
        <w:t xml:space="preserve">5.2. Назначить  своего представителя, который от имени Муниципального заказчика совместно с </w:t>
      </w:r>
      <w:r>
        <w:rPr>
          <w:sz w:val="24"/>
          <w:szCs w:val="24"/>
        </w:rPr>
        <w:t xml:space="preserve">Исполнителем </w:t>
      </w:r>
      <w:r w:rsidRPr="00DC6C4D">
        <w:rPr>
          <w:sz w:val="24"/>
          <w:szCs w:val="24"/>
        </w:rPr>
        <w:t>оформляет акты на выполненные работы, осуществляет контроль за выполнением  и качеством работ, соблюдением сроков их выполнения.</w:t>
      </w:r>
    </w:p>
    <w:p w:rsidR="006A16F4" w:rsidRPr="00DC6C4D" w:rsidRDefault="006A16F4" w:rsidP="006A16F4">
      <w:pPr>
        <w:ind w:firstLine="561"/>
        <w:jc w:val="both"/>
        <w:rPr>
          <w:sz w:val="24"/>
          <w:szCs w:val="24"/>
        </w:rPr>
      </w:pPr>
      <w:r w:rsidRPr="00DC6C4D">
        <w:rPr>
          <w:sz w:val="24"/>
          <w:szCs w:val="24"/>
        </w:rPr>
        <w:t xml:space="preserve">5.3. Осуществлять расчеты с </w:t>
      </w:r>
      <w:r>
        <w:rPr>
          <w:sz w:val="24"/>
          <w:szCs w:val="24"/>
        </w:rPr>
        <w:t xml:space="preserve"> Генеральным подрядчиком</w:t>
      </w:r>
      <w:r w:rsidRPr="00DC6C4D">
        <w:rPr>
          <w:sz w:val="24"/>
          <w:szCs w:val="24"/>
        </w:rPr>
        <w:t xml:space="preserve"> в порядке, предусмотренном в статье 7 настоящего Контракта.</w:t>
      </w:r>
    </w:p>
    <w:p w:rsidR="006A16F4" w:rsidRPr="00DC6C4D" w:rsidRDefault="006A16F4" w:rsidP="006A16F4">
      <w:pPr>
        <w:widowControl w:val="0"/>
        <w:jc w:val="both"/>
        <w:rPr>
          <w:sz w:val="24"/>
          <w:szCs w:val="24"/>
        </w:rPr>
      </w:pPr>
      <w:r w:rsidRPr="00DC6C4D">
        <w:rPr>
          <w:sz w:val="24"/>
          <w:szCs w:val="24"/>
        </w:rPr>
        <w:t xml:space="preserve">         5.4. Выполнить в полном объеме все свои обязательства, предусмотренные в других статьях настоящего Контракта. </w:t>
      </w:r>
    </w:p>
    <w:p w:rsidR="006A16F4" w:rsidRPr="00DC6C4D" w:rsidRDefault="006A16F4" w:rsidP="006A16F4">
      <w:pPr>
        <w:widowControl w:val="0"/>
        <w:jc w:val="both"/>
        <w:rPr>
          <w:sz w:val="24"/>
          <w:szCs w:val="24"/>
        </w:rPr>
      </w:pPr>
      <w:r w:rsidRPr="00DC6C4D">
        <w:rPr>
          <w:sz w:val="24"/>
          <w:szCs w:val="24"/>
        </w:rPr>
        <w:t xml:space="preserve">        </w:t>
      </w:r>
      <w:r>
        <w:rPr>
          <w:sz w:val="24"/>
          <w:szCs w:val="24"/>
        </w:rPr>
        <w:t xml:space="preserve"> </w:t>
      </w:r>
      <w:r w:rsidRPr="00DC6C4D">
        <w:rPr>
          <w:sz w:val="24"/>
          <w:szCs w:val="24"/>
        </w:rPr>
        <w:t xml:space="preserve">5.5. В случае выявления нарушений обязательств по настоящему Контракту со стороны </w:t>
      </w:r>
      <w:r>
        <w:rPr>
          <w:sz w:val="24"/>
          <w:szCs w:val="24"/>
        </w:rPr>
        <w:t>Генерального подрядчика</w:t>
      </w:r>
      <w:r w:rsidRPr="00DC6C4D">
        <w:rPr>
          <w:sz w:val="24"/>
          <w:szCs w:val="24"/>
        </w:rPr>
        <w:t xml:space="preserve">, Муниципальный заказчик составляет Акт с указанием конкретных видов нарушений, срок, в который </w:t>
      </w:r>
      <w:r>
        <w:rPr>
          <w:sz w:val="24"/>
          <w:szCs w:val="24"/>
        </w:rPr>
        <w:t>Генеральный подрядчик</w:t>
      </w:r>
      <w:r w:rsidRPr="00DC6C4D">
        <w:rPr>
          <w:sz w:val="24"/>
          <w:szCs w:val="24"/>
        </w:rPr>
        <w:t xml:space="preserve">  обязан устранить выявленные нарушения, размер применяемых штрафных санкций.</w:t>
      </w:r>
    </w:p>
    <w:p w:rsidR="006A16F4" w:rsidRPr="00DC6C4D" w:rsidRDefault="006A16F4" w:rsidP="006A16F4">
      <w:pPr>
        <w:widowControl w:val="0"/>
        <w:jc w:val="both"/>
        <w:rPr>
          <w:sz w:val="24"/>
          <w:szCs w:val="24"/>
        </w:rPr>
      </w:pPr>
      <w:r w:rsidRPr="00DC6C4D">
        <w:rPr>
          <w:sz w:val="24"/>
          <w:szCs w:val="24"/>
        </w:rPr>
        <w:t xml:space="preserve">     5.6. Муниципальный заказчик обязан в течение 2-х часов  передать Акт о выявленных </w:t>
      </w:r>
      <w:r w:rsidRPr="00DC6C4D">
        <w:rPr>
          <w:sz w:val="24"/>
          <w:szCs w:val="24"/>
        </w:rPr>
        <w:lastRenderedPageBreak/>
        <w:t xml:space="preserve">нарушениях по настоящему Контракту  </w:t>
      </w:r>
      <w:r>
        <w:rPr>
          <w:sz w:val="24"/>
          <w:szCs w:val="24"/>
        </w:rPr>
        <w:t>Генеральному подрядчику</w:t>
      </w:r>
      <w:r w:rsidRPr="00DC6C4D">
        <w:rPr>
          <w:sz w:val="24"/>
          <w:szCs w:val="24"/>
        </w:rPr>
        <w:t xml:space="preserve">. </w:t>
      </w:r>
    </w:p>
    <w:p w:rsidR="006A16F4" w:rsidRPr="00DC6C4D" w:rsidRDefault="006A16F4" w:rsidP="006A16F4">
      <w:pPr>
        <w:ind w:firstLine="561"/>
        <w:jc w:val="both"/>
        <w:rPr>
          <w:sz w:val="24"/>
          <w:szCs w:val="24"/>
        </w:rPr>
      </w:pPr>
    </w:p>
    <w:p w:rsidR="006A16F4" w:rsidRDefault="006A16F4" w:rsidP="006A16F4">
      <w:pPr>
        <w:ind w:firstLine="567"/>
        <w:jc w:val="center"/>
        <w:rPr>
          <w:b/>
          <w:sz w:val="24"/>
          <w:szCs w:val="24"/>
        </w:rPr>
      </w:pPr>
      <w:r w:rsidRPr="00DC6C4D">
        <w:rPr>
          <w:b/>
          <w:sz w:val="24"/>
          <w:szCs w:val="24"/>
        </w:rPr>
        <w:t>Статья 6.  Производство работ</w:t>
      </w:r>
    </w:p>
    <w:p w:rsidR="006A16F4" w:rsidRPr="00DC6C4D" w:rsidRDefault="006A16F4" w:rsidP="006A16F4">
      <w:pPr>
        <w:ind w:firstLine="567"/>
        <w:jc w:val="center"/>
        <w:rPr>
          <w:b/>
          <w:sz w:val="24"/>
          <w:szCs w:val="24"/>
        </w:rPr>
      </w:pPr>
    </w:p>
    <w:p w:rsidR="006A16F4" w:rsidRPr="00DC6C4D" w:rsidRDefault="006A16F4" w:rsidP="006A16F4">
      <w:pPr>
        <w:ind w:firstLine="567"/>
        <w:jc w:val="both"/>
        <w:rPr>
          <w:sz w:val="24"/>
          <w:szCs w:val="24"/>
        </w:rPr>
      </w:pPr>
      <w:r w:rsidRPr="00DC6C4D">
        <w:rPr>
          <w:sz w:val="24"/>
          <w:szCs w:val="24"/>
        </w:rPr>
        <w:t xml:space="preserve">6.1.Муниципальный заказчик направляет заявки на расчистку дорог, тротуаров и площадей </w:t>
      </w:r>
      <w:r>
        <w:rPr>
          <w:sz w:val="24"/>
          <w:szCs w:val="24"/>
        </w:rPr>
        <w:t>города Лукоянова и села Ульянова Нижегородской области Исполнителю</w:t>
      </w:r>
      <w:r w:rsidRPr="00DC6C4D">
        <w:rPr>
          <w:sz w:val="24"/>
          <w:szCs w:val="24"/>
        </w:rPr>
        <w:t xml:space="preserve"> по телефону в устной форме </w:t>
      </w:r>
      <w:r>
        <w:rPr>
          <w:sz w:val="24"/>
          <w:szCs w:val="24"/>
        </w:rPr>
        <w:t xml:space="preserve">и </w:t>
      </w:r>
      <w:r w:rsidRPr="00DC6C4D">
        <w:rPr>
          <w:sz w:val="24"/>
          <w:szCs w:val="24"/>
        </w:rPr>
        <w:t>в письменной форме в течении одного рабочего дня.</w:t>
      </w:r>
    </w:p>
    <w:p w:rsidR="006A16F4" w:rsidRPr="00DC6C4D" w:rsidRDefault="006A16F4" w:rsidP="006A16F4">
      <w:pPr>
        <w:ind w:firstLine="567"/>
        <w:jc w:val="both"/>
        <w:rPr>
          <w:sz w:val="24"/>
          <w:szCs w:val="24"/>
        </w:rPr>
      </w:pPr>
      <w:r w:rsidRPr="00DC6C4D">
        <w:rPr>
          <w:sz w:val="24"/>
          <w:szCs w:val="24"/>
        </w:rPr>
        <w:t xml:space="preserve">6.2. При поступлении заявки, </w:t>
      </w:r>
      <w:r>
        <w:rPr>
          <w:sz w:val="24"/>
          <w:szCs w:val="24"/>
        </w:rPr>
        <w:t>Исполнитель</w:t>
      </w:r>
      <w:r w:rsidRPr="00DC6C4D">
        <w:rPr>
          <w:sz w:val="24"/>
          <w:szCs w:val="24"/>
        </w:rPr>
        <w:t>, не позднее одного часа приступает к</w:t>
      </w:r>
      <w:r>
        <w:rPr>
          <w:sz w:val="24"/>
          <w:szCs w:val="24"/>
        </w:rPr>
        <w:t xml:space="preserve"> </w:t>
      </w:r>
      <w:r w:rsidRPr="00DC6C4D">
        <w:rPr>
          <w:sz w:val="24"/>
          <w:szCs w:val="24"/>
        </w:rPr>
        <w:t>выполнению работ по настоящему контракту.</w:t>
      </w:r>
    </w:p>
    <w:p w:rsidR="006A16F4" w:rsidRPr="00DC6C4D" w:rsidRDefault="006A16F4" w:rsidP="006A16F4">
      <w:pPr>
        <w:ind w:firstLine="567"/>
        <w:jc w:val="both"/>
        <w:rPr>
          <w:sz w:val="24"/>
          <w:szCs w:val="24"/>
        </w:rPr>
      </w:pPr>
      <w:r w:rsidRPr="00DC6C4D">
        <w:rPr>
          <w:sz w:val="24"/>
          <w:szCs w:val="24"/>
        </w:rPr>
        <w:t xml:space="preserve">6.3. Сразу же после выполнения Работ </w:t>
      </w:r>
      <w:r>
        <w:rPr>
          <w:sz w:val="24"/>
          <w:szCs w:val="24"/>
        </w:rPr>
        <w:t>Исполнитель</w:t>
      </w:r>
      <w:r w:rsidRPr="00DC6C4D">
        <w:rPr>
          <w:sz w:val="24"/>
          <w:szCs w:val="24"/>
        </w:rPr>
        <w:t xml:space="preserve"> сдаёт выполненную работу Муниципальному заказчику по акту.</w:t>
      </w:r>
    </w:p>
    <w:p w:rsidR="006A16F4" w:rsidRPr="00DC6C4D" w:rsidRDefault="006A16F4" w:rsidP="006A16F4">
      <w:pPr>
        <w:ind w:firstLine="567"/>
        <w:jc w:val="both"/>
        <w:rPr>
          <w:sz w:val="24"/>
          <w:szCs w:val="24"/>
        </w:rPr>
      </w:pPr>
      <w:r w:rsidRPr="00DC6C4D">
        <w:rPr>
          <w:sz w:val="24"/>
          <w:szCs w:val="24"/>
        </w:rPr>
        <w:t>6.4.</w:t>
      </w:r>
      <w:r>
        <w:rPr>
          <w:sz w:val="24"/>
          <w:szCs w:val="24"/>
        </w:rPr>
        <w:t xml:space="preserve"> </w:t>
      </w:r>
      <w:r w:rsidRPr="00DC6C4D">
        <w:rPr>
          <w:sz w:val="24"/>
          <w:szCs w:val="24"/>
        </w:rPr>
        <w:t xml:space="preserve">В случае обнаружения некачественного выполнения работ, все  нарушения по акту </w:t>
      </w:r>
      <w:r>
        <w:rPr>
          <w:sz w:val="24"/>
          <w:szCs w:val="24"/>
        </w:rPr>
        <w:t>Исполнитель</w:t>
      </w:r>
      <w:r w:rsidRPr="00DC6C4D">
        <w:rPr>
          <w:sz w:val="24"/>
          <w:szCs w:val="24"/>
        </w:rPr>
        <w:t xml:space="preserve"> в течении 2-х часов обязан устранить.</w:t>
      </w:r>
    </w:p>
    <w:p w:rsidR="006A16F4" w:rsidRPr="00DC6C4D" w:rsidRDefault="006A16F4" w:rsidP="006A16F4">
      <w:pPr>
        <w:ind w:firstLine="567"/>
        <w:jc w:val="both"/>
        <w:rPr>
          <w:sz w:val="24"/>
          <w:szCs w:val="24"/>
        </w:rPr>
      </w:pPr>
      <w:r w:rsidRPr="00DC6C4D">
        <w:rPr>
          <w:sz w:val="24"/>
          <w:szCs w:val="24"/>
        </w:rPr>
        <w:t xml:space="preserve">6.5. После устранения </w:t>
      </w:r>
      <w:r>
        <w:rPr>
          <w:sz w:val="24"/>
          <w:szCs w:val="24"/>
        </w:rPr>
        <w:t>Исполнителем</w:t>
      </w:r>
      <w:r w:rsidRPr="00DC6C4D">
        <w:rPr>
          <w:sz w:val="24"/>
          <w:szCs w:val="24"/>
        </w:rPr>
        <w:t xml:space="preserve"> недостатков по акту производится приёмка выполненных работ</w:t>
      </w:r>
      <w:r>
        <w:rPr>
          <w:sz w:val="24"/>
          <w:szCs w:val="24"/>
        </w:rPr>
        <w:t>.</w:t>
      </w:r>
    </w:p>
    <w:p w:rsidR="006A16F4" w:rsidRPr="00DC6C4D" w:rsidRDefault="006A16F4" w:rsidP="006A16F4">
      <w:pPr>
        <w:ind w:firstLine="561"/>
        <w:jc w:val="center"/>
        <w:rPr>
          <w:b/>
          <w:sz w:val="24"/>
          <w:szCs w:val="24"/>
        </w:rPr>
      </w:pPr>
    </w:p>
    <w:p w:rsidR="006A16F4" w:rsidRPr="00DC6C4D" w:rsidRDefault="006A16F4" w:rsidP="006A16F4">
      <w:pPr>
        <w:ind w:firstLine="561"/>
        <w:jc w:val="center"/>
        <w:rPr>
          <w:b/>
          <w:sz w:val="24"/>
          <w:szCs w:val="24"/>
        </w:rPr>
      </w:pPr>
      <w:r w:rsidRPr="00DC6C4D">
        <w:rPr>
          <w:b/>
          <w:sz w:val="24"/>
          <w:szCs w:val="24"/>
        </w:rPr>
        <w:t>Статья 7. Приемка выполненных работ и порядок расчетов</w:t>
      </w:r>
    </w:p>
    <w:p w:rsidR="006A16F4" w:rsidRPr="00DC6C4D" w:rsidRDefault="006A16F4" w:rsidP="006A16F4">
      <w:pPr>
        <w:ind w:firstLine="561"/>
        <w:jc w:val="center"/>
        <w:rPr>
          <w:b/>
          <w:sz w:val="24"/>
          <w:szCs w:val="24"/>
        </w:rPr>
      </w:pPr>
    </w:p>
    <w:p w:rsidR="006A16F4" w:rsidRPr="0062281F" w:rsidRDefault="006A16F4" w:rsidP="006A16F4">
      <w:pPr>
        <w:ind w:firstLine="561"/>
        <w:jc w:val="both"/>
        <w:rPr>
          <w:sz w:val="24"/>
          <w:szCs w:val="24"/>
        </w:rPr>
      </w:pPr>
      <w:r w:rsidRPr="00DC6C4D">
        <w:rPr>
          <w:sz w:val="24"/>
          <w:szCs w:val="24"/>
        </w:rPr>
        <w:t>7.2.  Расчет за  фактически выполненные работы</w:t>
      </w:r>
      <w:r>
        <w:rPr>
          <w:sz w:val="24"/>
          <w:szCs w:val="24"/>
        </w:rPr>
        <w:t xml:space="preserve"> за один цикл</w:t>
      </w:r>
      <w:r w:rsidRPr="00DC6C4D">
        <w:rPr>
          <w:sz w:val="24"/>
          <w:szCs w:val="24"/>
        </w:rPr>
        <w:t xml:space="preserve"> производится Муниципальным заказчиком  на основании акта приемки работ, оформленного в установленном порядке, и предъявленного </w:t>
      </w:r>
      <w:r>
        <w:rPr>
          <w:sz w:val="24"/>
          <w:szCs w:val="24"/>
        </w:rPr>
        <w:t>Генеральным заказчиком</w:t>
      </w:r>
      <w:r w:rsidRPr="00DC6C4D">
        <w:rPr>
          <w:sz w:val="24"/>
          <w:szCs w:val="24"/>
        </w:rPr>
        <w:t xml:space="preserve"> счета</w:t>
      </w:r>
      <w:r>
        <w:rPr>
          <w:sz w:val="24"/>
          <w:szCs w:val="24"/>
        </w:rPr>
        <w:t xml:space="preserve">-фактуры. Предусмотрен аванс  20% от стоимости муниципального контракта. Окончательная оплата по муниципальному контракту в </w:t>
      </w:r>
      <w:r>
        <w:rPr>
          <w:sz w:val="24"/>
          <w:szCs w:val="24"/>
          <w:lang w:val="en-US"/>
        </w:rPr>
        <w:t>IV</w:t>
      </w:r>
      <w:r>
        <w:rPr>
          <w:sz w:val="24"/>
          <w:szCs w:val="24"/>
        </w:rPr>
        <w:t xml:space="preserve"> квартале 2013г.</w:t>
      </w:r>
    </w:p>
    <w:p w:rsidR="006A16F4" w:rsidRPr="00DC6C4D" w:rsidRDefault="006A16F4" w:rsidP="006A16F4">
      <w:pPr>
        <w:ind w:firstLine="561"/>
        <w:jc w:val="both"/>
        <w:rPr>
          <w:sz w:val="24"/>
          <w:szCs w:val="24"/>
        </w:rPr>
      </w:pPr>
      <w:r w:rsidRPr="00DC6C4D">
        <w:rPr>
          <w:sz w:val="24"/>
          <w:szCs w:val="24"/>
        </w:rPr>
        <w:t xml:space="preserve"> </w:t>
      </w:r>
    </w:p>
    <w:p w:rsidR="006A16F4" w:rsidRPr="00DC6C4D" w:rsidRDefault="006A16F4" w:rsidP="006A16F4">
      <w:pPr>
        <w:ind w:firstLine="567"/>
        <w:jc w:val="center"/>
        <w:rPr>
          <w:b/>
          <w:sz w:val="24"/>
          <w:szCs w:val="24"/>
        </w:rPr>
      </w:pPr>
      <w:r w:rsidRPr="00DC6C4D">
        <w:rPr>
          <w:b/>
          <w:sz w:val="24"/>
          <w:szCs w:val="24"/>
        </w:rPr>
        <w:t>Статья 8. Обстоятельства непреодолимой силы</w:t>
      </w:r>
    </w:p>
    <w:p w:rsidR="006A16F4" w:rsidRPr="00DC6C4D" w:rsidRDefault="006A16F4" w:rsidP="006A16F4">
      <w:pPr>
        <w:ind w:firstLine="567"/>
        <w:jc w:val="center"/>
        <w:rPr>
          <w:b/>
          <w:sz w:val="24"/>
          <w:szCs w:val="24"/>
        </w:rPr>
      </w:pPr>
    </w:p>
    <w:p w:rsidR="006A16F4" w:rsidRPr="00DC6C4D" w:rsidRDefault="006A16F4" w:rsidP="006A16F4">
      <w:pPr>
        <w:ind w:firstLine="567"/>
        <w:jc w:val="both"/>
        <w:rPr>
          <w:sz w:val="24"/>
          <w:szCs w:val="24"/>
        </w:rPr>
      </w:pPr>
      <w:r>
        <w:rPr>
          <w:sz w:val="24"/>
          <w:szCs w:val="24"/>
        </w:rPr>
        <w:t>8</w:t>
      </w:r>
      <w:r w:rsidRPr="00DC6C4D">
        <w:rPr>
          <w:sz w:val="24"/>
          <w:szCs w:val="24"/>
        </w:rPr>
        <w:t xml:space="preserve">.1. Стороны освобождаются от ответственности за частичное или полное неисполнение обязательств по настоящем Контракту,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 на исполнение настоящего Контракта.   </w:t>
      </w:r>
    </w:p>
    <w:p w:rsidR="006A16F4" w:rsidRPr="00DC6C4D" w:rsidRDefault="006A16F4" w:rsidP="006A16F4">
      <w:pPr>
        <w:ind w:firstLine="567"/>
        <w:jc w:val="both"/>
        <w:rPr>
          <w:sz w:val="24"/>
          <w:szCs w:val="24"/>
        </w:rPr>
      </w:pPr>
      <w:r>
        <w:rPr>
          <w:sz w:val="24"/>
          <w:szCs w:val="24"/>
        </w:rPr>
        <w:t>8</w:t>
      </w:r>
      <w:r w:rsidRPr="00DC6C4D">
        <w:rPr>
          <w:sz w:val="24"/>
          <w:szCs w:val="24"/>
        </w:rPr>
        <w:t>.2. Решение о частичном или полном неисполнении обязательств в силу обстоятельств непреодолимой силы оформляется двусторонним соглашением.</w:t>
      </w:r>
    </w:p>
    <w:p w:rsidR="006A16F4" w:rsidRPr="00DC6C4D" w:rsidRDefault="006A16F4" w:rsidP="006A16F4">
      <w:pPr>
        <w:ind w:firstLine="567"/>
        <w:jc w:val="both"/>
        <w:rPr>
          <w:sz w:val="24"/>
          <w:szCs w:val="24"/>
        </w:rPr>
      </w:pPr>
      <w:r>
        <w:rPr>
          <w:sz w:val="24"/>
          <w:szCs w:val="24"/>
        </w:rPr>
        <w:t>8</w:t>
      </w:r>
      <w:r w:rsidRPr="00DC6C4D">
        <w:rPr>
          <w:sz w:val="24"/>
          <w:szCs w:val="24"/>
        </w:rPr>
        <w:t>.3. Если стороны не смогут в течении 10 дней согласовать решение о частичном или полном неисполнении настоящего контракта по указанным обстоятельствам, вопрос разрешается в порядке, установлен</w:t>
      </w:r>
      <w:r>
        <w:rPr>
          <w:sz w:val="24"/>
          <w:szCs w:val="24"/>
        </w:rPr>
        <w:t>ном законодательством РФ</w:t>
      </w:r>
      <w:r w:rsidRPr="00DC6C4D">
        <w:rPr>
          <w:sz w:val="24"/>
          <w:szCs w:val="24"/>
        </w:rPr>
        <w:t>.</w:t>
      </w:r>
    </w:p>
    <w:p w:rsidR="006A16F4" w:rsidRDefault="006A16F4" w:rsidP="006A16F4">
      <w:pPr>
        <w:ind w:firstLine="567"/>
        <w:jc w:val="center"/>
        <w:rPr>
          <w:b/>
          <w:sz w:val="24"/>
          <w:szCs w:val="24"/>
        </w:rPr>
      </w:pPr>
    </w:p>
    <w:p w:rsidR="006A16F4" w:rsidRPr="00DC6C4D" w:rsidRDefault="006A16F4" w:rsidP="006A16F4">
      <w:pPr>
        <w:ind w:firstLine="567"/>
        <w:jc w:val="center"/>
        <w:rPr>
          <w:b/>
          <w:sz w:val="24"/>
          <w:szCs w:val="24"/>
        </w:rPr>
      </w:pPr>
      <w:r w:rsidRPr="00DC6C4D">
        <w:rPr>
          <w:b/>
          <w:sz w:val="24"/>
          <w:szCs w:val="24"/>
        </w:rPr>
        <w:t>Статья 9. Ответственность Сторон</w:t>
      </w:r>
    </w:p>
    <w:p w:rsidR="006A16F4" w:rsidRPr="00DC6C4D" w:rsidRDefault="006A16F4" w:rsidP="006A16F4">
      <w:pPr>
        <w:ind w:firstLine="567"/>
        <w:jc w:val="center"/>
        <w:rPr>
          <w:b/>
          <w:sz w:val="24"/>
          <w:szCs w:val="24"/>
        </w:rPr>
      </w:pPr>
    </w:p>
    <w:p w:rsidR="006A16F4" w:rsidRPr="00DC6C4D" w:rsidRDefault="006A16F4" w:rsidP="006A16F4">
      <w:pPr>
        <w:ind w:firstLine="567"/>
        <w:jc w:val="both"/>
        <w:rPr>
          <w:sz w:val="24"/>
          <w:szCs w:val="24"/>
        </w:rPr>
      </w:pPr>
      <w:r>
        <w:rPr>
          <w:sz w:val="24"/>
          <w:szCs w:val="24"/>
        </w:rPr>
        <w:t>9.</w:t>
      </w:r>
      <w:r w:rsidRPr="00DC6C4D">
        <w:rPr>
          <w:sz w:val="24"/>
          <w:szCs w:val="24"/>
        </w:rPr>
        <w:t>1. Стороны несут ответственность за неисполнение либо за ненадлежащее исполнение принятых на себя по настоящему Контракту обязательств в соответствии с гражданским законодательством Российской Федерации и условиями настоящего Контракта.</w:t>
      </w:r>
    </w:p>
    <w:p w:rsidR="006A16F4" w:rsidRPr="00DC6C4D" w:rsidRDefault="006A16F4" w:rsidP="006A16F4">
      <w:pPr>
        <w:ind w:firstLine="567"/>
        <w:jc w:val="both"/>
        <w:rPr>
          <w:sz w:val="24"/>
          <w:szCs w:val="24"/>
        </w:rPr>
      </w:pPr>
      <w:r>
        <w:rPr>
          <w:sz w:val="24"/>
          <w:szCs w:val="24"/>
        </w:rPr>
        <w:t xml:space="preserve">9.2. При невыполнении Генеральным подрядчиком  нарушений по акту приемки, а также за нарушение сроков выполнения работ Муниципальный заказчик предъявляет Генеральному подрядчику неустойку в размере1/15 действующей на день уплаты неустойки рефинансирования Центрального банка Российской Федерации от суммы выполненных обязательств. Неустойка начисляется за каждый день просрочки исполнения обязательств, предусмотренного контрактом, начиная со следующего дня, после дня истечения установленного контрактом срока исполнения обязательств.  </w:t>
      </w:r>
    </w:p>
    <w:p w:rsidR="006A16F4" w:rsidRPr="002644C9" w:rsidRDefault="006A16F4" w:rsidP="006A16F4">
      <w:pPr>
        <w:tabs>
          <w:tab w:val="center" w:pos="5386"/>
        </w:tabs>
        <w:ind w:firstLine="567"/>
        <w:rPr>
          <w:sz w:val="24"/>
          <w:szCs w:val="24"/>
        </w:rPr>
      </w:pPr>
      <w:r>
        <w:rPr>
          <w:sz w:val="24"/>
          <w:szCs w:val="24"/>
        </w:rPr>
        <w:t>9.3. В случае просрочки исполнения Муниципальным заказчиком обязательств, предусмотренных  настоящим Контрактом, Муниципальный заказчик Уплачивает Генеральному подрядчику неустойку в размере 1/300 ставки рефинансирования Центрального банка Российской Федерации, действующей на день уплаты неустойки за каждый день просрочки.</w:t>
      </w:r>
    </w:p>
    <w:p w:rsidR="006A16F4" w:rsidRDefault="006A16F4" w:rsidP="006A16F4">
      <w:pPr>
        <w:tabs>
          <w:tab w:val="center" w:pos="5386"/>
        </w:tabs>
        <w:ind w:firstLine="567"/>
        <w:rPr>
          <w:b/>
          <w:sz w:val="24"/>
          <w:szCs w:val="24"/>
        </w:rPr>
      </w:pPr>
      <w:r>
        <w:rPr>
          <w:b/>
          <w:sz w:val="24"/>
          <w:szCs w:val="24"/>
        </w:rPr>
        <w:tab/>
      </w:r>
    </w:p>
    <w:p w:rsidR="006A16F4" w:rsidRDefault="006A16F4" w:rsidP="006A16F4">
      <w:pPr>
        <w:tabs>
          <w:tab w:val="center" w:pos="5386"/>
        </w:tabs>
        <w:ind w:firstLine="567"/>
        <w:rPr>
          <w:b/>
          <w:sz w:val="24"/>
          <w:szCs w:val="24"/>
        </w:rPr>
      </w:pPr>
    </w:p>
    <w:p w:rsidR="006A16F4" w:rsidRDefault="006A16F4" w:rsidP="006A16F4">
      <w:pPr>
        <w:tabs>
          <w:tab w:val="center" w:pos="5386"/>
        </w:tabs>
        <w:ind w:firstLine="567"/>
        <w:rPr>
          <w:b/>
          <w:sz w:val="24"/>
          <w:szCs w:val="24"/>
        </w:rPr>
      </w:pPr>
      <w:r>
        <w:rPr>
          <w:b/>
          <w:sz w:val="24"/>
          <w:szCs w:val="24"/>
        </w:rPr>
        <w:t xml:space="preserve">                                                 Статья 10</w:t>
      </w:r>
      <w:r w:rsidRPr="00DC6C4D">
        <w:rPr>
          <w:b/>
          <w:sz w:val="24"/>
          <w:szCs w:val="24"/>
        </w:rPr>
        <w:t>. Особые условия</w:t>
      </w:r>
    </w:p>
    <w:p w:rsidR="006A16F4" w:rsidRPr="00DC6C4D" w:rsidRDefault="006A16F4" w:rsidP="006A16F4">
      <w:pPr>
        <w:tabs>
          <w:tab w:val="center" w:pos="5386"/>
        </w:tabs>
        <w:ind w:firstLine="567"/>
        <w:rPr>
          <w:b/>
          <w:sz w:val="24"/>
          <w:szCs w:val="24"/>
        </w:rPr>
      </w:pPr>
    </w:p>
    <w:p w:rsidR="006A16F4" w:rsidRPr="00DC6C4D" w:rsidRDefault="006A16F4" w:rsidP="006A16F4">
      <w:pPr>
        <w:pStyle w:val="aa"/>
        <w:spacing w:line="240" w:lineRule="auto"/>
        <w:ind w:left="0" w:right="0" w:firstLine="567"/>
        <w:jc w:val="both"/>
        <w:rPr>
          <w:szCs w:val="24"/>
        </w:rPr>
      </w:pPr>
      <w:r>
        <w:rPr>
          <w:szCs w:val="24"/>
        </w:rPr>
        <w:t>10</w:t>
      </w:r>
      <w:r w:rsidRPr="00DC6C4D">
        <w:rPr>
          <w:szCs w:val="24"/>
        </w:rPr>
        <w:t>.1. Все приложения к муниципальному Контракту являются его неотъемлемой частью.</w:t>
      </w:r>
    </w:p>
    <w:p w:rsidR="006A16F4" w:rsidRPr="00DC6C4D" w:rsidRDefault="006A16F4" w:rsidP="006A16F4">
      <w:pPr>
        <w:pStyle w:val="aa"/>
        <w:spacing w:line="240" w:lineRule="auto"/>
        <w:ind w:left="0" w:right="0"/>
        <w:jc w:val="both"/>
        <w:rPr>
          <w:szCs w:val="24"/>
        </w:rPr>
      </w:pPr>
      <w:r>
        <w:rPr>
          <w:szCs w:val="24"/>
        </w:rPr>
        <w:t xml:space="preserve">         10</w:t>
      </w:r>
      <w:r w:rsidRPr="00DC6C4D">
        <w:rPr>
          <w:szCs w:val="24"/>
        </w:rPr>
        <w:t xml:space="preserve">.2. </w:t>
      </w:r>
      <w:r>
        <w:rPr>
          <w:szCs w:val="24"/>
        </w:rPr>
        <w:t>При невыполнении настоящего Контракта Стороны руководствуются нормами законодательства Российской Федерации.</w:t>
      </w:r>
    </w:p>
    <w:p w:rsidR="006A16F4" w:rsidRPr="00DC6C4D" w:rsidRDefault="006A16F4" w:rsidP="006A16F4">
      <w:pPr>
        <w:pStyle w:val="aa"/>
        <w:spacing w:line="240" w:lineRule="auto"/>
        <w:ind w:left="0" w:right="0" w:firstLine="567"/>
        <w:jc w:val="both"/>
        <w:rPr>
          <w:szCs w:val="24"/>
        </w:rPr>
      </w:pPr>
      <w:r>
        <w:rPr>
          <w:szCs w:val="24"/>
        </w:rPr>
        <w:t>10</w:t>
      </w:r>
      <w:r w:rsidRPr="00DC6C4D">
        <w:rPr>
          <w:szCs w:val="24"/>
        </w:rPr>
        <w:t>.3. Споры, возникающие с</w:t>
      </w:r>
      <w:r>
        <w:rPr>
          <w:szCs w:val="24"/>
        </w:rPr>
        <w:t xml:space="preserve"> Генеральным подрядчиком,</w:t>
      </w:r>
      <w:r w:rsidRPr="00A11AEF">
        <w:rPr>
          <w:szCs w:val="24"/>
        </w:rPr>
        <w:t xml:space="preserve"> </w:t>
      </w:r>
      <w:r w:rsidRPr="00DC6C4D">
        <w:rPr>
          <w:szCs w:val="24"/>
        </w:rPr>
        <w:t>в связи взятых на себя обязательств, разрешаются путем переговоров. В случае невозможности разрешения спора он рассматривается в суде</w:t>
      </w:r>
      <w:r>
        <w:rPr>
          <w:szCs w:val="24"/>
        </w:rPr>
        <w:t xml:space="preserve">бном порядке </w:t>
      </w:r>
      <w:r w:rsidRPr="00DC6C4D">
        <w:rPr>
          <w:szCs w:val="24"/>
        </w:rPr>
        <w:t xml:space="preserve"> в соответствии с действующим законодательством.</w:t>
      </w:r>
    </w:p>
    <w:p w:rsidR="006A16F4" w:rsidRPr="00DC6C4D" w:rsidRDefault="006A16F4" w:rsidP="006A16F4">
      <w:pPr>
        <w:pStyle w:val="aa"/>
        <w:spacing w:line="240" w:lineRule="auto"/>
        <w:ind w:left="0" w:right="0" w:firstLine="567"/>
        <w:jc w:val="both"/>
        <w:rPr>
          <w:szCs w:val="24"/>
        </w:rPr>
      </w:pPr>
      <w:r>
        <w:rPr>
          <w:szCs w:val="24"/>
        </w:rPr>
        <w:t>10</w:t>
      </w:r>
      <w:r w:rsidRPr="00DC6C4D">
        <w:rPr>
          <w:szCs w:val="24"/>
        </w:rPr>
        <w:t xml:space="preserve">.4. </w:t>
      </w:r>
      <w:r>
        <w:rPr>
          <w:szCs w:val="24"/>
        </w:rPr>
        <w:t>До передачи спора для разрешения в судебные органы, стороны примут меры к его урегулированию в претензионном порядке. Претензия должна быть рассмотрена, и по ней дан ответ в течении 15 дней с момента получения.</w:t>
      </w:r>
    </w:p>
    <w:p w:rsidR="006A16F4" w:rsidRPr="00DC6C4D" w:rsidRDefault="006A16F4" w:rsidP="006A16F4">
      <w:pPr>
        <w:ind w:firstLine="567"/>
        <w:jc w:val="both"/>
        <w:rPr>
          <w:sz w:val="24"/>
          <w:szCs w:val="24"/>
        </w:rPr>
      </w:pPr>
    </w:p>
    <w:p w:rsidR="006A16F4" w:rsidRPr="00DC6C4D" w:rsidRDefault="006A16F4" w:rsidP="006A16F4">
      <w:pPr>
        <w:ind w:firstLine="567"/>
        <w:jc w:val="center"/>
        <w:rPr>
          <w:b/>
          <w:sz w:val="24"/>
          <w:szCs w:val="24"/>
        </w:rPr>
      </w:pPr>
      <w:r>
        <w:rPr>
          <w:b/>
          <w:sz w:val="24"/>
          <w:szCs w:val="24"/>
        </w:rPr>
        <w:t>Статья 11</w:t>
      </w:r>
      <w:r w:rsidRPr="00DC6C4D">
        <w:rPr>
          <w:b/>
          <w:sz w:val="24"/>
          <w:szCs w:val="24"/>
        </w:rPr>
        <w:t>. Срок действия контракта</w:t>
      </w:r>
    </w:p>
    <w:p w:rsidR="006A16F4" w:rsidRPr="00DC6C4D" w:rsidRDefault="006A16F4" w:rsidP="006A16F4">
      <w:pPr>
        <w:ind w:firstLine="567"/>
        <w:jc w:val="center"/>
        <w:rPr>
          <w:b/>
          <w:sz w:val="24"/>
          <w:szCs w:val="24"/>
        </w:rPr>
      </w:pPr>
    </w:p>
    <w:p w:rsidR="006A16F4" w:rsidRPr="00DC6C4D" w:rsidRDefault="006A16F4" w:rsidP="006A16F4">
      <w:pPr>
        <w:ind w:firstLine="561"/>
        <w:jc w:val="both"/>
        <w:rPr>
          <w:sz w:val="24"/>
          <w:szCs w:val="24"/>
        </w:rPr>
      </w:pPr>
      <w:r>
        <w:rPr>
          <w:sz w:val="24"/>
          <w:szCs w:val="24"/>
        </w:rPr>
        <w:t>11</w:t>
      </w:r>
      <w:r w:rsidRPr="00DC6C4D">
        <w:rPr>
          <w:sz w:val="24"/>
          <w:szCs w:val="24"/>
        </w:rPr>
        <w:t xml:space="preserve">.1. Настоящий Контракт </w:t>
      </w:r>
      <w:r>
        <w:rPr>
          <w:sz w:val="24"/>
          <w:szCs w:val="24"/>
        </w:rPr>
        <w:t xml:space="preserve">подписывается в форме электронного документа и вступает в силу в соответствие со ст. 41.12 Федерального закона от 21.07.2005 № 94-ФЗ «О размещении заказов на поставки товаров, выполнение работ, оказание услуг для государственных и муниципальных нужд» и действует до полного исполнения сторонами условий контракта. </w:t>
      </w:r>
    </w:p>
    <w:p w:rsidR="006A16F4" w:rsidRPr="00DC6C4D" w:rsidRDefault="006A16F4" w:rsidP="006A16F4">
      <w:pPr>
        <w:ind w:firstLine="567"/>
        <w:jc w:val="both"/>
        <w:rPr>
          <w:sz w:val="24"/>
          <w:szCs w:val="24"/>
        </w:rPr>
      </w:pPr>
      <w:r w:rsidRPr="00DC6C4D">
        <w:rPr>
          <w:sz w:val="24"/>
          <w:szCs w:val="24"/>
        </w:rPr>
        <w:t>13.2. Настоящий Контракт составлен в двух  экземплярах, имеющих одинаковую юридическую силу, один – Муниципальному заказчику, один –</w:t>
      </w:r>
      <w:r>
        <w:rPr>
          <w:sz w:val="24"/>
          <w:szCs w:val="24"/>
        </w:rPr>
        <w:t xml:space="preserve"> Генеральному подрядчику</w:t>
      </w:r>
      <w:r w:rsidRPr="00DC6C4D">
        <w:rPr>
          <w:sz w:val="24"/>
          <w:szCs w:val="24"/>
        </w:rPr>
        <w:t>.</w:t>
      </w:r>
    </w:p>
    <w:p w:rsidR="006A16F4" w:rsidRPr="00DC6C4D" w:rsidRDefault="006A16F4" w:rsidP="006A16F4">
      <w:pPr>
        <w:ind w:firstLine="567"/>
        <w:jc w:val="both"/>
        <w:rPr>
          <w:b/>
          <w:sz w:val="24"/>
          <w:szCs w:val="24"/>
        </w:rPr>
      </w:pPr>
    </w:p>
    <w:p w:rsidR="006A16F4" w:rsidRPr="00DC6C4D" w:rsidRDefault="006A16F4" w:rsidP="006A16F4">
      <w:pPr>
        <w:jc w:val="center"/>
        <w:rPr>
          <w:b/>
          <w:sz w:val="24"/>
          <w:szCs w:val="24"/>
        </w:rPr>
      </w:pPr>
      <w:r>
        <w:rPr>
          <w:b/>
          <w:sz w:val="24"/>
          <w:szCs w:val="24"/>
        </w:rPr>
        <w:t>Статья 12</w:t>
      </w:r>
      <w:r w:rsidRPr="00DC6C4D">
        <w:rPr>
          <w:b/>
          <w:sz w:val="24"/>
          <w:szCs w:val="24"/>
        </w:rPr>
        <w:t>.  Юридические адреса, банковские реквизиты и  подписи сторон:</w:t>
      </w:r>
    </w:p>
    <w:p w:rsidR="006A16F4" w:rsidRPr="00DC6C4D" w:rsidRDefault="006A16F4" w:rsidP="006A16F4">
      <w:pPr>
        <w:jc w:val="center"/>
        <w:rPr>
          <w:b/>
          <w:sz w:val="24"/>
          <w:szCs w:val="24"/>
        </w:rPr>
      </w:pPr>
    </w:p>
    <w:tbl>
      <w:tblPr>
        <w:tblW w:w="10314" w:type="dxa"/>
        <w:tblLayout w:type="fixed"/>
        <w:tblLook w:val="0000"/>
      </w:tblPr>
      <w:tblGrid>
        <w:gridCol w:w="10314"/>
      </w:tblGrid>
      <w:tr w:rsidR="006A16F4" w:rsidRPr="00DC6C4D" w:rsidTr="001E1795">
        <w:tc>
          <w:tcPr>
            <w:tcW w:w="10314" w:type="dxa"/>
          </w:tcPr>
          <w:p w:rsidR="006A16F4" w:rsidRPr="00DC6C4D" w:rsidRDefault="006A16F4" w:rsidP="001E1795">
            <w:pPr>
              <w:jc w:val="both"/>
              <w:rPr>
                <w:b/>
                <w:sz w:val="24"/>
                <w:szCs w:val="24"/>
              </w:rPr>
            </w:pPr>
            <w:r>
              <w:rPr>
                <w:b/>
                <w:sz w:val="24"/>
                <w:szCs w:val="24"/>
              </w:rPr>
              <w:t xml:space="preserve">12.1. </w:t>
            </w:r>
            <w:r w:rsidRPr="00DC6C4D">
              <w:rPr>
                <w:b/>
                <w:sz w:val="24"/>
                <w:szCs w:val="24"/>
              </w:rPr>
              <w:t>МУНИЦИПАЛЬНЫЙ ЗАКАЗЧИК:</w:t>
            </w:r>
          </w:p>
          <w:p w:rsidR="006A16F4" w:rsidRPr="00D23CA8" w:rsidRDefault="006A16F4" w:rsidP="001E1795">
            <w:pPr>
              <w:pStyle w:val="a8"/>
              <w:rPr>
                <w:sz w:val="24"/>
                <w:szCs w:val="24"/>
              </w:rPr>
            </w:pPr>
            <w:r w:rsidRPr="00D23CA8">
              <w:rPr>
                <w:sz w:val="24"/>
                <w:szCs w:val="24"/>
              </w:rPr>
              <w:t xml:space="preserve">Администрация города Лукоянова Лукояновского муниципального района Нижегородской области </w:t>
            </w:r>
          </w:p>
          <w:p w:rsidR="006A16F4" w:rsidRPr="00D23CA8" w:rsidRDefault="006A16F4" w:rsidP="001E1795">
            <w:pPr>
              <w:pStyle w:val="a8"/>
              <w:rPr>
                <w:sz w:val="24"/>
                <w:szCs w:val="24"/>
              </w:rPr>
            </w:pPr>
            <w:r w:rsidRPr="00D23CA8">
              <w:rPr>
                <w:sz w:val="24"/>
                <w:szCs w:val="24"/>
              </w:rPr>
              <w:t xml:space="preserve">РФ, 607800, Нижегородская область, г. Лукоянов, ул. Горького, д. 22 </w:t>
            </w:r>
          </w:p>
          <w:p w:rsidR="006A16F4" w:rsidRPr="002E0516" w:rsidRDefault="006A16F4" w:rsidP="001E1795">
            <w:pPr>
              <w:pStyle w:val="a8"/>
              <w:rPr>
                <w:sz w:val="24"/>
                <w:szCs w:val="24"/>
              </w:rPr>
            </w:pPr>
            <w:r w:rsidRPr="002E0516">
              <w:rPr>
                <w:sz w:val="24"/>
                <w:szCs w:val="24"/>
              </w:rPr>
              <w:t xml:space="preserve">ИНН 5221001763  КПП </w:t>
            </w:r>
            <w:r>
              <w:rPr>
                <w:sz w:val="24"/>
                <w:szCs w:val="24"/>
              </w:rPr>
              <w:t xml:space="preserve"> </w:t>
            </w:r>
            <w:r w:rsidRPr="002E0516">
              <w:rPr>
                <w:sz w:val="24"/>
                <w:szCs w:val="24"/>
              </w:rPr>
              <w:t xml:space="preserve">522101001 </w:t>
            </w:r>
          </w:p>
          <w:p w:rsidR="006A16F4" w:rsidRPr="002E0516" w:rsidRDefault="006A16F4" w:rsidP="001E1795">
            <w:pPr>
              <w:pStyle w:val="a8"/>
              <w:rPr>
                <w:sz w:val="24"/>
                <w:szCs w:val="24"/>
              </w:rPr>
            </w:pPr>
            <w:r w:rsidRPr="002E0516">
              <w:rPr>
                <w:sz w:val="24"/>
                <w:szCs w:val="24"/>
              </w:rPr>
              <w:t>р/с 40204810000000210280</w:t>
            </w:r>
            <w:r>
              <w:rPr>
                <w:sz w:val="24"/>
                <w:szCs w:val="24"/>
              </w:rPr>
              <w:t xml:space="preserve">  </w:t>
            </w:r>
            <w:r w:rsidRPr="002E0516">
              <w:rPr>
                <w:sz w:val="24"/>
                <w:szCs w:val="24"/>
              </w:rPr>
              <w:t>ОГРН 1025200916300  БИК 042202001</w:t>
            </w:r>
          </w:p>
          <w:p w:rsidR="006A16F4" w:rsidRPr="002E0516" w:rsidRDefault="006A16F4" w:rsidP="001E1795">
            <w:pPr>
              <w:pStyle w:val="a8"/>
              <w:rPr>
                <w:sz w:val="24"/>
                <w:szCs w:val="24"/>
              </w:rPr>
            </w:pPr>
            <w:r w:rsidRPr="002E0516">
              <w:rPr>
                <w:sz w:val="24"/>
                <w:szCs w:val="24"/>
              </w:rPr>
              <w:t>ГРКЦ ГУ Банка России по Нижегородской области г. Нижний Новгород</w:t>
            </w:r>
          </w:p>
          <w:p w:rsidR="006A16F4" w:rsidRDefault="006A16F4" w:rsidP="001E1795">
            <w:pPr>
              <w:pStyle w:val="a8"/>
              <w:rPr>
                <w:sz w:val="24"/>
                <w:szCs w:val="24"/>
              </w:rPr>
            </w:pPr>
          </w:p>
          <w:p w:rsidR="006A16F4" w:rsidRPr="00D23CA8" w:rsidRDefault="006A16F4" w:rsidP="001E1795">
            <w:pPr>
              <w:pStyle w:val="a8"/>
              <w:rPr>
                <w:sz w:val="24"/>
                <w:szCs w:val="24"/>
              </w:rPr>
            </w:pPr>
          </w:p>
          <w:p w:rsidR="006A16F4" w:rsidRDefault="006A16F4" w:rsidP="001E1795">
            <w:pPr>
              <w:rPr>
                <w:sz w:val="24"/>
                <w:szCs w:val="24"/>
              </w:rPr>
            </w:pPr>
            <w:r>
              <w:rPr>
                <w:sz w:val="24"/>
                <w:szCs w:val="24"/>
              </w:rPr>
              <w:t xml:space="preserve">Глава администрации города Лукоянова                                   И.М. Большакова </w:t>
            </w:r>
          </w:p>
          <w:p w:rsidR="006A16F4" w:rsidRDefault="006A16F4" w:rsidP="001E1795">
            <w:pPr>
              <w:rPr>
                <w:sz w:val="24"/>
                <w:szCs w:val="24"/>
              </w:rPr>
            </w:pPr>
          </w:p>
          <w:p w:rsidR="006A16F4" w:rsidRDefault="006A16F4" w:rsidP="001E1795">
            <w:pPr>
              <w:rPr>
                <w:b/>
                <w:sz w:val="24"/>
                <w:szCs w:val="24"/>
              </w:rPr>
            </w:pPr>
            <w:r w:rsidRPr="006B2648">
              <w:rPr>
                <w:b/>
                <w:sz w:val="24"/>
                <w:szCs w:val="24"/>
              </w:rPr>
              <w:t xml:space="preserve">12.2. </w:t>
            </w:r>
            <w:r>
              <w:rPr>
                <w:b/>
                <w:sz w:val="24"/>
                <w:szCs w:val="24"/>
              </w:rPr>
              <w:t>Генеральный подрядчик</w:t>
            </w:r>
          </w:p>
          <w:p w:rsidR="006A16F4" w:rsidRPr="006B2648" w:rsidRDefault="006A16F4" w:rsidP="001E1795">
            <w:pPr>
              <w:rPr>
                <w:sz w:val="24"/>
                <w:szCs w:val="24"/>
              </w:rPr>
            </w:pPr>
            <w:r w:rsidRPr="006B2648">
              <w:rPr>
                <w:sz w:val="24"/>
                <w:szCs w:val="24"/>
              </w:rPr>
              <w:t>_________________________________________________</w:t>
            </w:r>
          </w:p>
          <w:p w:rsidR="006A16F4" w:rsidRPr="006B2648" w:rsidRDefault="006A16F4" w:rsidP="001E1795">
            <w:pPr>
              <w:rPr>
                <w:b/>
                <w:sz w:val="24"/>
                <w:szCs w:val="24"/>
              </w:rPr>
            </w:pPr>
            <w:r w:rsidRPr="006B2648">
              <w:rPr>
                <w:sz w:val="24"/>
                <w:szCs w:val="24"/>
              </w:rPr>
              <w:t>Адрес: ___________________________________________</w:t>
            </w:r>
          </w:p>
        </w:tc>
      </w:tr>
      <w:tr w:rsidR="006A16F4" w:rsidRPr="003E7D5A" w:rsidTr="001E1795">
        <w:trPr>
          <w:trHeight w:val="80"/>
        </w:trPr>
        <w:tc>
          <w:tcPr>
            <w:tcW w:w="10314" w:type="dxa"/>
          </w:tcPr>
          <w:p w:rsidR="006A16F4" w:rsidRDefault="006A16F4" w:rsidP="001E1795">
            <w:pPr>
              <w:rPr>
                <w:sz w:val="22"/>
                <w:szCs w:val="22"/>
              </w:rPr>
            </w:pPr>
            <w:r>
              <w:rPr>
                <w:sz w:val="22"/>
                <w:szCs w:val="22"/>
              </w:rPr>
              <w:t>Банковские реквизиты:</w:t>
            </w:r>
          </w:p>
          <w:p w:rsidR="006A16F4" w:rsidRDefault="006A16F4" w:rsidP="001E1795">
            <w:pPr>
              <w:rPr>
                <w:sz w:val="22"/>
                <w:szCs w:val="22"/>
              </w:rPr>
            </w:pPr>
            <w:r>
              <w:rPr>
                <w:sz w:val="22"/>
                <w:szCs w:val="22"/>
              </w:rPr>
              <w:t>Подпись</w:t>
            </w:r>
          </w:p>
          <w:p w:rsidR="006A16F4" w:rsidRPr="003E7D5A" w:rsidRDefault="006A16F4" w:rsidP="001E1795">
            <w:pPr>
              <w:rPr>
                <w:sz w:val="22"/>
                <w:szCs w:val="22"/>
              </w:rPr>
            </w:pPr>
            <w:r>
              <w:rPr>
                <w:sz w:val="22"/>
                <w:szCs w:val="22"/>
              </w:rPr>
              <w:t>Печать</w:t>
            </w:r>
          </w:p>
        </w:tc>
      </w:tr>
    </w:tbl>
    <w:p w:rsidR="006A16F4" w:rsidRDefault="006A16F4" w:rsidP="006A16F4"/>
    <w:p w:rsidR="006A16F4" w:rsidRDefault="006A16F4" w:rsidP="006A16F4"/>
    <w:p w:rsidR="006F2673" w:rsidRDefault="006F2673"/>
    <w:sectPr w:rsidR="006F2673" w:rsidSect="00A0751F">
      <w:footerReference w:type="default" r:id="rId9"/>
      <w:pgSz w:w="11906" w:h="16838" w:code="9"/>
      <w:pgMar w:top="567" w:right="567" w:bottom="567" w:left="1134" w:header="0" w:footer="22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A8B" w:rsidRDefault="00163A8B" w:rsidP="00C71BBB">
      <w:r>
        <w:separator/>
      </w:r>
    </w:p>
  </w:endnote>
  <w:endnote w:type="continuationSeparator" w:id="0">
    <w:p w:rsidR="00163A8B" w:rsidRDefault="00163A8B" w:rsidP="00C71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1F" w:rsidRDefault="005A3E52" w:rsidP="00A0751F">
    <w:pPr>
      <w:pStyle w:val="a5"/>
      <w:jc w:val="center"/>
    </w:pPr>
    <w:r>
      <w:fldChar w:fldCharType="begin"/>
    </w:r>
    <w:r w:rsidR="00D232CA">
      <w:instrText xml:space="preserve"> PAGE   \* MERGEFORMAT </w:instrText>
    </w:r>
    <w:r>
      <w:fldChar w:fldCharType="separate"/>
    </w:r>
    <w:r w:rsidR="004C593F">
      <w:rPr>
        <w:noProof/>
      </w:rPr>
      <w:t>8</w:t>
    </w:r>
    <w:r>
      <w:fldChar w:fldCharType="end"/>
    </w:r>
  </w:p>
  <w:p w:rsidR="00A0751F" w:rsidRDefault="00163A8B" w:rsidP="00A0751F">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A8B" w:rsidRDefault="00163A8B" w:rsidP="00C71BBB">
      <w:r>
        <w:separator/>
      </w:r>
    </w:p>
  </w:footnote>
  <w:footnote w:type="continuationSeparator" w:id="0">
    <w:p w:rsidR="00163A8B" w:rsidRDefault="00163A8B" w:rsidP="00C71B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1A53"/>
    <w:multiLevelType w:val="hybridMultilevel"/>
    <w:tmpl w:val="0B4EF85C"/>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BF2873"/>
    <w:multiLevelType w:val="multilevel"/>
    <w:tmpl w:val="05C4900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011"/>
        </w:tabs>
        <w:ind w:left="1011" w:hanging="450"/>
      </w:pPr>
      <w:rPr>
        <w:rFonts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6288"/>
        </w:tabs>
        <w:ind w:left="6288" w:hanging="1800"/>
      </w:pPr>
      <w:rPr>
        <w:rFonts w:hint="default"/>
      </w:rPr>
    </w:lvl>
  </w:abstractNum>
  <w:abstractNum w:abstractNumId="2">
    <w:nsid w:val="1E002BD4"/>
    <w:multiLevelType w:val="hybridMultilevel"/>
    <w:tmpl w:val="580C57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CD2CB2"/>
    <w:multiLevelType w:val="hybridMultilevel"/>
    <w:tmpl w:val="D18C83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22D0D41"/>
    <w:multiLevelType w:val="hybridMultilevel"/>
    <w:tmpl w:val="431E5D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F04C7A"/>
    <w:multiLevelType w:val="hybridMultilevel"/>
    <w:tmpl w:val="5B925C3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665B00C0"/>
    <w:multiLevelType w:val="hybridMultilevel"/>
    <w:tmpl w:val="D0F603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D56073"/>
    <w:multiLevelType w:val="hybridMultilevel"/>
    <w:tmpl w:val="7ECCC8D0"/>
    <w:lvl w:ilvl="0" w:tplc="67106C3E">
      <w:start w:val="1"/>
      <w:numFmt w:val="decimal"/>
      <w:lvlText w:val="%1)"/>
      <w:lvlJc w:val="left"/>
      <w:pPr>
        <w:ind w:left="144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2"/>
  </w:num>
  <w:num w:numId="5">
    <w:abstractNumId w:val="4"/>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A16F4"/>
    <w:rsid w:val="00000320"/>
    <w:rsid w:val="0000089B"/>
    <w:rsid w:val="00000F6E"/>
    <w:rsid w:val="0000122D"/>
    <w:rsid w:val="00002285"/>
    <w:rsid w:val="00003529"/>
    <w:rsid w:val="00003B10"/>
    <w:rsid w:val="000044CF"/>
    <w:rsid w:val="00004ACA"/>
    <w:rsid w:val="00004B99"/>
    <w:rsid w:val="00004DEC"/>
    <w:rsid w:val="00005232"/>
    <w:rsid w:val="00005C5B"/>
    <w:rsid w:val="0000655A"/>
    <w:rsid w:val="0000713D"/>
    <w:rsid w:val="00007A06"/>
    <w:rsid w:val="00007C66"/>
    <w:rsid w:val="00007D81"/>
    <w:rsid w:val="00010039"/>
    <w:rsid w:val="0001026F"/>
    <w:rsid w:val="00010AFF"/>
    <w:rsid w:val="00011072"/>
    <w:rsid w:val="00011E96"/>
    <w:rsid w:val="000120D1"/>
    <w:rsid w:val="00012478"/>
    <w:rsid w:val="00012A56"/>
    <w:rsid w:val="00013935"/>
    <w:rsid w:val="00013C06"/>
    <w:rsid w:val="000141BA"/>
    <w:rsid w:val="000144E0"/>
    <w:rsid w:val="000148D9"/>
    <w:rsid w:val="00015043"/>
    <w:rsid w:val="00015674"/>
    <w:rsid w:val="0001625D"/>
    <w:rsid w:val="000165B1"/>
    <w:rsid w:val="0001666F"/>
    <w:rsid w:val="0002034B"/>
    <w:rsid w:val="00020D23"/>
    <w:rsid w:val="00020DE1"/>
    <w:rsid w:val="000216C9"/>
    <w:rsid w:val="00021F79"/>
    <w:rsid w:val="00022AAC"/>
    <w:rsid w:val="00022B2F"/>
    <w:rsid w:val="00023228"/>
    <w:rsid w:val="0002440C"/>
    <w:rsid w:val="0002453D"/>
    <w:rsid w:val="0002464B"/>
    <w:rsid w:val="00024D62"/>
    <w:rsid w:val="00025111"/>
    <w:rsid w:val="000251F9"/>
    <w:rsid w:val="00025785"/>
    <w:rsid w:val="000261AF"/>
    <w:rsid w:val="000277AF"/>
    <w:rsid w:val="00027A86"/>
    <w:rsid w:val="000304B0"/>
    <w:rsid w:val="00030BF9"/>
    <w:rsid w:val="00030EDE"/>
    <w:rsid w:val="00032047"/>
    <w:rsid w:val="00032109"/>
    <w:rsid w:val="00032852"/>
    <w:rsid w:val="00032F26"/>
    <w:rsid w:val="00034447"/>
    <w:rsid w:val="00034BC7"/>
    <w:rsid w:val="000351A9"/>
    <w:rsid w:val="00035702"/>
    <w:rsid w:val="00035B4C"/>
    <w:rsid w:val="0003640E"/>
    <w:rsid w:val="00036ADB"/>
    <w:rsid w:val="00037C47"/>
    <w:rsid w:val="00037DDE"/>
    <w:rsid w:val="00040471"/>
    <w:rsid w:val="000405B4"/>
    <w:rsid w:val="00040BAA"/>
    <w:rsid w:val="0004134F"/>
    <w:rsid w:val="00041834"/>
    <w:rsid w:val="0004201E"/>
    <w:rsid w:val="00043426"/>
    <w:rsid w:val="00043B34"/>
    <w:rsid w:val="0004421F"/>
    <w:rsid w:val="0004430C"/>
    <w:rsid w:val="00044442"/>
    <w:rsid w:val="0004535F"/>
    <w:rsid w:val="000456BF"/>
    <w:rsid w:val="000458BF"/>
    <w:rsid w:val="0004635F"/>
    <w:rsid w:val="0004663F"/>
    <w:rsid w:val="00046650"/>
    <w:rsid w:val="000467C3"/>
    <w:rsid w:val="0004777C"/>
    <w:rsid w:val="00047853"/>
    <w:rsid w:val="000505F5"/>
    <w:rsid w:val="0005089A"/>
    <w:rsid w:val="00051B9D"/>
    <w:rsid w:val="00052538"/>
    <w:rsid w:val="000527AD"/>
    <w:rsid w:val="000540F3"/>
    <w:rsid w:val="00054B2E"/>
    <w:rsid w:val="00055D40"/>
    <w:rsid w:val="000560F0"/>
    <w:rsid w:val="00056290"/>
    <w:rsid w:val="000566D1"/>
    <w:rsid w:val="000567B9"/>
    <w:rsid w:val="00056822"/>
    <w:rsid w:val="000571A9"/>
    <w:rsid w:val="0005723B"/>
    <w:rsid w:val="000609AA"/>
    <w:rsid w:val="00060DD9"/>
    <w:rsid w:val="00061551"/>
    <w:rsid w:val="00061A3F"/>
    <w:rsid w:val="00061DDE"/>
    <w:rsid w:val="0006320F"/>
    <w:rsid w:val="0006643E"/>
    <w:rsid w:val="0006671F"/>
    <w:rsid w:val="0006691D"/>
    <w:rsid w:val="0006763A"/>
    <w:rsid w:val="000677AD"/>
    <w:rsid w:val="0007078F"/>
    <w:rsid w:val="00071728"/>
    <w:rsid w:val="00071BB0"/>
    <w:rsid w:val="00071C9B"/>
    <w:rsid w:val="00072494"/>
    <w:rsid w:val="00072574"/>
    <w:rsid w:val="00072B27"/>
    <w:rsid w:val="00072D80"/>
    <w:rsid w:val="00072E4A"/>
    <w:rsid w:val="00073478"/>
    <w:rsid w:val="00073568"/>
    <w:rsid w:val="00076EAF"/>
    <w:rsid w:val="00076EBA"/>
    <w:rsid w:val="00077388"/>
    <w:rsid w:val="00077544"/>
    <w:rsid w:val="00077BC3"/>
    <w:rsid w:val="00077D22"/>
    <w:rsid w:val="0008187F"/>
    <w:rsid w:val="00081D5E"/>
    <w:rsid w:val="00082349"/>
    <w:rsid w:val="00082447"/>
    <w:rsid w:val="00082544"/>
    <w:rsid w:val="00082621"/>
    <w:rsid w:val="0008278D"/>
    <w:rsid w:val="000828CF"/>
    <w:rsid w:val="00083102"/>
    <w:rsid w:val="0008359C"/>
    <w:rsid w:val="00084643"/>
    <w:rsid w:val="00085502"/>
    <w:rsid w:val="00085579"/>
    <w:rsid w:val="00085C44"/>
    <w:rsid w:val="00085CB8"/>
    <w:rsid w:val="00085E12"/>
    <w:rsid w:val="000863DB"/>
    <w:rsid w:val="00086EC9"/>
    <w:rsid w:val="000870C7"/>
    <w:rsid w:val="000874A2"/>
    <w:rsid w:val="000875C5"/>
    <w:rsid w:val="00087FC3"/>
    <w:rsid w:val="0009015D"/>
    <w:rsid w:val="00090B72"/>
    <w:rsid w:val="00090BA0"/>
    <w:rsid w:val="00091F55"/>
    <w:rsid w:val="00092606"/>
    <w:rsid w:val="00093BBE"/>
    <w:rsid w:val="00095AC2"/>
    <w:rsid w:val="00095C38"/>
    <w:rsid w:val="000963A1"/>
    <w:rsid w:val="000975FF"/>
    <w:rsid w:val="000A07F5"/>
    <w:rsid w:val="000A146B"/>
    <w:rsid w:val="000A1EEA"/>
    <w:rsid w:val="000A1F43"/>
    <w:rsid w:val="000A2071"/>
    <w:rsid w:val="000A22CF"/>
    <w:rsid w:val="000A2E28"/>
    <w:rsid w:val="000A329B"/>
    <w:rsid w:val="000A387B"/>
    <w:rsid w:val="000A3E66"/>
    <w:rsid w:val="000A43B3"/>
    <w:rsid w:val="000A5588"/>
    <w:rsid w:val="000A5638"/>
    <w:rsid w:val="000A6005"/>
    <w:rsid w:val="000A68E9"/>
    <w:rsid w:val="000A6C28"/>
    <w:rsid w:val="000A6D28"/>
    <w:rsid w:val="000A6DB6"/>
    <w:rsid w:val="000A72A4"/>
    <w:rsid w:val="000A74A6"/>
    <w:rsid w:val="000A7EA6"/>
    <w:rsid w:val="000B0065"/>
    <w:rsid w:val="000B0494"/>
    <w:rsid w:val="000B08DB"/>
    <w:rsid w:val="000B0E7E"/>
    <w:rsid w:val="000B1DB1"/>
    <w:rsid w:val="000B264A"/>
    <w:rsid w:val="000B3CC0"/>
    <w:rsid w:val="000B4330"/>
    <w:rsid w:val="000B499B"/>
    <w:rsid w:val="000B4BA6"/>
    <w:rsid w:val="000B4DD6"/>
    <w:rsid w:val="000B524E"/>
    <w:rsid w:val="000B5AFF"/>
    <w:rsid w:val="000B5B32"/>
    <w:rsid w:val="000B5C7E"/>
    <w:rsid w:val="000B62AE"/>
    <w:rsid w:val="000B632F"/>
    <w:rsid w:val="000B7668"/>
    <w:rsid w:val="000B7D53"/>
    <w:rsid w:val="000C021B"/>
    <w:rsid w:val="000C0B9A"/>
    <w:rsid w:val="000C130A"/>
    <w:rsid w:val="000C1402"/>
    <w:rsid w:val="000C196F"/>
    <w:rsid w:val="000C1B69"/>
    <w:rsid w:val="000C1BDD"/>
    <w:rsid w:val="000C22D0"/>
    <w:rsid w:val="000C267D"/>
    <w:rsid w:val="000C26C1"/>
    <w:rsid w:val="000C2704"/>
    <w:rsid w:val="000C2CD2"/>
    <w:rsid w:val="000C38C1"/>
    <w:rsid w:val="000C4C62"/>
    <w:rsid w:val="000C4EAC"/>
    <w:rsid w:val="000C561C"/>
    <w:rsid w:val="000C57A2"/>
    <w:rsid w:val="000C6414"/>
    <w:rsid w:val="000C6498"/>
    <w:rsid w:val="000C68BB"/>
    <w:rsid w:val="000C6A93"/>
    <w:rsid w:val="000C6DC4"/>
    <w:rsid w:val="000C6F55"/>
    <w:rsid w:val="000C7012"/>
    <w:rsid w:val="000C720C"/>
    <w:rsid w:val="000C7693"/>
    <w:rsid w:val="000C7A83"/>
    <w:rsid w:val="000C7BE5"/>
    <w:rsid w:val="000D039D"/>
    <w:rsid w:val="000D07E0"/>
    <w:rsid w:val="000D0AEA"/>
    <w:rsid w:val="000D1154"/>
    <w:rsid w:val="000D17A3"/>
    <w:rsid w:val="000D1B33"/>
    <w:rsid w:val="000D1CC8"/>
    <w:rsid w:val="000D3710"/>
    <w:rsid w:val="000D392D"/>
    <w:rsid w:val="000D46B5"/>
    <w:rsid w:val="000D5872"/>
    <w:rsid w:val="000D6393"/>
    <w:rsid w:val="000D653D"/>
    <w:rsid w:val="000D697E"/>
    <w:rsid w:val="000D6BA1"/>
    <w:rsid w:val="000D749F"/>
    <w:rsid w:val="000D7BD9"/>
    <w:rsid w:val="000D7D13"/>
    <w:rsid w:val="000E0018"/>
    <w:rsid w:val="000E0739"/>
    <w:rsid w:val="000E0D73"/>
    <w:rsid w:val="000E0FF7"/>
    <w:rsid w:val="000E1204"/>
    <w:rsid w:val="000E126A"/>
    <w:rsid w:val="000E1360"/>
    <w:rsid w:val="000E1A05"/>
    <w:rsid w:val="000E1ADA"/>
    <w:rsid w:val="000E2332"/>
    <w:rsid w:val="000E2686"/>
    <w:rsid w:val="000E2D54"/>
    <w:rsid w:val="000E3229"/>
    <w:rsid w:val="000E3682"/>
    <w:rsid w:val="000E379D"/>
    <w:rsid w:val="000E416D"/>
    <w:rsid w:val="000E4220"/>
    <w:rsid w:val="000E4D63"/>
    <w:rsid w:val="000E4D7B"/>
    <w:rsid w:val="000E50A1"/>
    <w:rsid w:val="000E57CA"/>
    <w:rsid w:val="000E5AB3"/>
    <w:rsid w:val="000E620E"/>
    <w:rsid w:val="000E6453"/>
    <w:rsid w:val="000E661E"/>
    <w:rsid w:val="000E6A3D"/>
    <w:rsid w:val="000E716E"/>
    <w:rsid w:val="000E7A53"/>
    <w:rsid w:val="000E7EEF"/>
    <w:rsid w:val="000F0099"/>
    <w:rsid w:val="000F02BB"/>
    <w:rsid w:val="000F070A"/>
    <w:rsid w:val="000F077A"/>
    <w:rsid w:val="000F0E1E"/>
    <w:rsid w:val="000F1414"/>
    <w:rsid w:val="000F181F"/>
    <w:rsid w:val="000F1BC6"/>
    <w:rsid w:val="000F2033"/>
    <w:rsid w:val="000F2336"/>
    <w:rsid w:val="000F3301"/>
    <w:rsid w:val="000F332A"/>
    <w:rsid w:val="000F4BDE"/>
    <w:rsid w:val="000F4CBA"/>
    <w:rsid w:val="000F4DDF"/>
    <w:rsid w:val="000F6944"/>
    <w:rsid w:val="000F6ADF"/>
    <w:rsid w:val="000F7154"/>
    <w:rsid w:val="000F76A2"/>
    <w:rsid w:val="00100B86"/>
    <w:rsid w:val="001024CD"/>
    <w:rsid w:val="00102AF0"/>
    <w:rsid w:val="00102B74"/>
    <w:rsid w:val="00103036"/>
    <w:rsid w:val="00103EDF"/>
    <w:rsid w:val="00104349"/>
    <w:rsid w:val="001045C1"/>
    <w:rsid w:val="001046A6"/>
    <w:rsid w:val="001053D1"/>
    <w:rsid w:val="00106930"/>
    <w:rsid w:val="00106B00"/>
    <w:rsid w:val="00106E20"/>
    <w:rsid w:val="0010724A"/>
    <w:rsid w:val="00107484"/>
    <w:rsid w:val="00107D80"/>
    <w:rsid w:val="0011039A"/>
    <w:rsid w:val="00111040"/>
    <w:rsid w:val="00111CCD"/>
    <w:rsid w:val="00112270"/>
    <w:rsid w:val="00113F46"/>
    <w:rsid w:val="001157D4"/>
    <w:rsid w:val="0011615E"/>
    <w:rsid w:val="00116CEA"/>
    <w:rsid w:val="0011707A"/>
    <w:rsid w:val="00117091"/>
    <w:rsid w:val="00117961"/>
    <w:rsid w:val="001205E9"/>
    <w:rsid w:val="001206CD"/>
    <w:rsid w:val="0012080B"/>
    <w:rsid w:val="0012141B"/>
    <w:rsid w:val="001214AD"/>
    <w:rsid w:val="001222BF"/>
    <w:rsid w:val="00122E5F"/>
    <w:rsid w:val="00123327"/>
    <w:rsid w:val="001237E7"/>
    <w:rsid w:val="0012387A"/>
    <w:rsid w:val="00123D69"/>
    <w:rsid w:val="00124699"/>
    <w:rsid w:val="001249FD"/>
    <w:rsid w:val="00124F6D"/>
    <w:rsid w:val="00125469"/>
    <w:rsid w:val="001259D3"/>
    <w:rsid w:val="00125FF5"/>
    <w:rsid w:val="00126D0C"/>
    <w:rsid w:val="00127559"/>
    <w:rsid w:val="001278A4"/>
    <w:rsid w:val="00127951"/>
    <w:rsid w:val="00130C70"/>
    <w:rsid w:val="00130CC4"/>
    <w:rsid w:val="00130DB4"/>
    <w:rsid w:val="00131395"/>
    <w:rsid w:val="001319DC"/>
    <w:rsid w:val="00131C24"/>
    <w:rsid w:val="00131E32"/>
    <w:rsid w:val="001328CF"/>
    <w:rsid w:val="00132D6D"/>
    <w:rsid w:val="00132EEC"/>
    <w:rsid w:val="0013376B"/>
    <w:rsid w:val="00134AA7"/>
    <w:rsid w:val="00134C37"/>
    <w:rsid w:val="00136583"/>
    <w:rsid w:val="001370C3"/>
    <w:rsid w:val="00137595"/>
    <w:rsid w:val="00137E58"/>
    <w:rsid w:val="00140340"/>
    <w:rsid w:val="001405EC"/>
    <w:rsid w:val="00140A9D"/>
    <w:rsid w:val="0014128E"/>
    <w:rsid w:val="0014179C"/>
    <w:rsid w:val="00141A17"/>
    <w:rsid w:val="0014213E"/>
    <w:rsid w:val="00142526"/>
    <w:rsid w:val="001429E5"/>
    <w:rsid w:val="001431F1"/>
    <w:rsid w:val="00143312"/>
    <w:rsid w:val="001438B5"/>
    <w:rsid w:val="0014435E"/>
    <w:rsid w:val="001452C1"/>
    <w:rsid w:val="001458A6"/>
    <w:rsid w:val="00145CD0"/>
    <w:rsid w:val="00146307"/>
    <w:rsid w:val="001463B8"/>
    <w:rsid w:val="001467F6"/>
    <w:rsid w:val="00147927"/>
    <w:rsid w:val="00150210"/>
    <w:rsid w:val="00150624"/>
    <w:rsid w:val="001509FC"/>
    <w:rsid w:val="00150D4A"/>
    <w:rsid w:val="00150D9E"/>
    <w:rsid w:val="00150F31"/>
    <w:rsid w:val="0015112D"/>
    <w:rsid w:val="001513DF"/>
    <w:rsid w:val="00151492"/>
    <w:rsid w:val="001514F9"/>
    <w:rsid w:val="0015169E"/>
    <w:rsid w:val="00151A5A"/>
    <w:rsid w:val="00151FBA"/>
    <w:rsid w:val="00152290"/>
    <w:rsid w:val="00152623"/>
    <w:rsid w:val="001528A5"/>
    <w:rsid w:val="00152FA5"/>
    <w:rsid w:val="001536EE"/>
    <w:rsid w:val="00153F5F"/>
    <w:rsid w:val="00154052"/>
    <w:rsid w:val="00154FC3"/>
    <w:rsid w:val="0015648F"/>
    <w:rsid w:val="001571AC"/>
    <w:rsid w:val="00157CC9"/>
    <w:rsid w:val="0016048F"/>
    <w:rsid w:val="0016049E"/>
    <w:rsid w:val="00161144"/>
    <w:rsid w:val="0016142B"/>
    <w:rsid w:val="001616C4"/>
    <w:rsid w:val="00161987"/>
    <w:rsid w:val="00161FA4"/>
    <w:rsid w:val="001628C9"/>
    <w:rsid w:val="00162B42"/>
    <w:rsid w:val="00163A8B"/>
    <w:rsid w:val="00164173"/>
    <w:rsid w:val="00164879"/>
    <w:rsid w:val="00165CB0"/>
    <w:rsid w:val="0016636F"/>
    <w:rsid w:val="001663AC"/>
    <w:rsid w:val="00166B99"/>
    <w:rsid w:val="00167AE7"/>
    <w:rsid w:val="00167B7B"/>
    <w:rsid w:val="00170E84"/>
    <w:rsid w:val="00172283"/>
    <w:rsid w:val="00172553"/>
    <w:rsid w:val="00172567"/>
    <w:rsid w:val="001726BC"/>
    <w:rsid w:val="00172EC5"/>
    <w:rsid w:val="00173996"/>
    <w:rsid w:val="0017510A"/>
    <w:rsid w:val="00175276"/>
    <w:rsid w:val="00175BD4"/>
    <w:rsid w:val="00175F0E"/>
    <w:rsid w:val="001763FC"/>
    <w:rsid w:val="0017642E"/>
    <w:rsid w:val="00176A5D"/>
    <w:rsid w:val="00177958"/>
    <w:rsid w:val="00180042"/>
    <w:rsid w:val="00181ACB"/>
    <w:rsid w:val="00181D32"/>
    <w:rsid w:val="00181F81"/>
    <w:rsid w:val="00182224"/>
    <w:rsid w:val="0018279D"/>
    <w:rsid w:val="0018299C"/>
    <w:rsid w:val="00182D23"/>
    <w:rsid w:val="001836AE"/>
    <w:rsid w:val="0018375E"/>
    <w:rsid w:val="001838E3"/>
    <w:rsid w:val="00183A3A"/>
    <w:rsid w:val="00183EF6"/>
    <w:rsid w:val="00184068"/>
    <w:rsid w:val="00184A21"/>
    <w:rsid w:val="00185045"/>
    <w:rsid w:val="00185FCB"/>
    <w:rsid w:val="0018617A"/>
    <w:rsid w:val="001864EA"/>
    <w:rsid w:val="0018682F"/>
    <w:rsid w:val="00187132"/>
    <w:rsid w:val="001879EA"/>
    <w:rsid w:val="00187F0E"/>
    <w:rsid w:val="00187F4F"/>
    <w:rsid w:val="00190840"/>
    <w:rsid w:val="0019099A"/>
    <w:rsid w:val="00191366"/>
    <w:rsid w:val="001913C5"/>
    <w:rsid w:val="00191534"/>
    <w:rsid w:val="00191A37"/>
    <w:rsid w:val="001927E0"/>
    <w:rsid w:val="0019284D"/>
    <w:rsid w:val="0019373F"/>
    <w:rsid w:val="001938EF"/>
    <w:rsid w:val="00193D06"/>
    <w:rsid w:val="0019461F"/>
    <w:rsid w:val="001950EF"/>
    <w:rsid w:val="00195767"/>
    <w:rsid w:val="001958A8"/>
    <w:rsid w:val="00195DEB"/>
    <w:rsid w:val="00195E16"/>
    <w:rsid w:val="0019645E"/>
    <w:rsid w:val="001964F6"/>
    <w:rsid w:val="00196854"/>
    <w:rsid w:val="001969E7"/>
    <w:rsid w:val="00196D3C"/>
    <w:rsid w:val="00196F95"/>
    <w:rsid w:val="00197643"/>
    <w:rsid w:val="00197995"/>
    <w:rsid w:val="001979FD"/>
    <w:rsid w:val="00197CA4"/>
    <w:rsid w:val="00197D86"/>
    <w:rsid w:val="001A055A"/>
    <w:rsid w:val="001A1012"/>
    <w:rsid w:val="001A1A56"/>
    <w:rsid w:val="001A1A79"/>
    <w:rsid w:val="001A2107"/>
    <w:rsid w:val="001A2135"/>
    <w:rsid w:val="001A54D0"/>
    <w:rsid w:val="001A573A"/>
    <w:rsid w:val="001A58FE"/>
    <w:rsid w:val="001A63DF"/>
    <w:rsid w:val="001A65D1"/>
    <w:rsid w:val="001A738F"/>
    <w:rsid w:val="001A7A03"/>
    <w:rsid w:val="001B11CF"/>
    <w:rsid w:val="001B1498"/>
    <w:rsid w:val="001B1AD3"/>
    <w:rsid w:val="001B1E3D"/>
    <w:rsid w:val="001B2541"/>
    <w:rsid w:val="001B2700"/>
    <w:rsid w:val="001B2C2F"/>
    <w:rsid w:val="001B2DA2"/>
    <w:rsid w:val="001B400A"/>
    <w:rsid w:val="001B44D5"/>
    <w:rsid w:val="001B4882"/>
    <w:rsid w:val="001B49D2"/>
    <w:rsid w:val="001B5948"/>
    <w:rsid w:val="001B5B4E"/>
    <w:rsid w:val="001B68A8"/>
    <w:rsid w:val="001B6A3C"/>
    <w:rsid w:val="001B7089"/>
    <w:rsid w:val="001B7748"/>
    <w:rsid w:val="001B7E6A"/>
    <w:rsid w:val="001C034B"/>
    <w:rsid w:val="001C1127"/>
    <w:rsid w:val="001C114C"/>
    <w:rsid w:val="001C2438"/>
    <w:rsid w:val="001C2907"/>
    <w:rsid w:val="001C2BE4"/>
    <w:rsid w:val="001C3AA1"/>
    <w:rsid w:val="001C3F75"/>
    <w:rsid w:val="001C4242"/>
    <w:rsid w:val="001C505B"/>
    <w:rsid w:val="001C5183"/>
    <w:rsid w:val="001C57F4"/>
    <w:rsid w:val="001C5AF2"/>
    <w:rsid w:val="001C6428"/>
    <w:rsid w:val="001C6715"/>
    <w:rsid w:val="001C6C71"/>
    <w:rsid w:val="001C6D28"/>
    <w:rsid w:val="001C707F"/>
    <w:rsid w:val="001C7538"/>
    <w:rsid w:val="001C7BDB"/>
    <w:rsid w:val="001C7C81"/>
    <w:rsid w:val="001D0023"/>
    <w:rsid w:val="001D05D7"/>
    <w:rsid w:val="001D06A3"/>
    <w:rsid w:val="001D21A2"/>
    <w:rsid w:val="001D2A81"/>
    <w:rsid w:val="001D2AFE"/>
    <w:rsid w:val="001D3333"/>
    <w:rsid w:val="001D3752"/>
    <w:rsid w:val="001D48E8"/>
    <w:rsid w:val="001D4A69"/>
    <w:rsid w:val="001D4B71"/>
    <w:rsid w:val="001D4D6B"/>
    <w:rsid w:val="001D4E53"/>
    <w:rsid w:val="001D6828"/>
    <w:rsid w:val="001D6BD1"/>
    <w:rsid w:val="001D6BF8"/>
    <w:rsid w:val="001D72A4"/>
    <w:rsid w:val="001D773A"/>
    <w:rsid w:val="001D7D07"/>
    <w:rsid w:val="001E0563"/>
    <w:rsid w:val="001E193F"/>
    <w:rsid w:val="001E1BF4"/>
    <w:rsid w:val="001E36B6"/>
    <w:rsid w:val="001E39EE"/>
    <w:rsid w:val="001E3B9C"/>
    <w:rsid w:val="001E3C4F"/>
    <w:rsid w:val="001E3CFE"/>
    <w:rsid w:val="001E429C"/>
    <w:rsid w:val="001E5680"/>
    <w:rsid w:val="001E5E89"/>
    <w:rsid w:val="001E6445"/>
    <w:rsid w:val="001E73BA"/>
    <w:rsid w:val="001E75A8"/>
    <w:rsid w:val="001F072C"/>
    <w:rsid w:val="001F0A93"/>
    <w:rsid w:val="001F0CAC"/>
    <w:rsid w:val="001F110D"/>
    <w:rsid w:val="001F115C"/>
    <w:rsid w:val="001F27E2"/>
    <w:rsid w:val="001F3066"/>
    <w:rsid w:val="001F3177"/>
    <w:rsid w:val="001F3180"/>
    <w:rsid w:val="001F35B6"/>
    <w:rsid w:val="001F3C5D"/>
    <w:rsid w:val="001F43FE"/>
    <w:rsid w:val="001F46D8"/>
    <w:rsid w:val="001F47A3"/>
    <w:rsid w:val="001F4860"/>
    <w:rsid w:val="001F4B3B"/>
    <w:rsid w:val="001F5028"/>
    <w:rsid w:val="001F5DC6"/>
    <w:rsid w:val="001F6D3C"/>
    <w:rsid w:val="001F70CD"/>
    <w:rsid w:val="001F76A3"/>
    <w:rsid w:val="001F7870"/>
    <w:rsid w:val="002000B8"/>
    <w:rsid w:val="0020064A"/>
    <w:rsid w:val="00200769"/>
    <w:rsid w:val="00200B6E"/>
    <w:rsid w:val="00200C40"/>
    <w:rsid w:val="00200D09"/>
    <w:rsid w:val="00200DE2"/>
    <w:rsid w:val="00200F35"/>
    <w:rsid w:val="00201074"/>
    <w:rsid w:val="002014A9"/>
    <w:rsid w:val="0020174D"/>
    <w:rsid w:val="00201C2B"/>
    <w:rsid w:val="00201E60"/>
    <w:rsid w:val="00202729"/>
    <w:rsid w:val="0020295D"/>
    <w:rsid w:val="002030B7"/>
    <w:rsid w:val="00203449"/>
    <w:rsid w:val="00203A79"/>
    <w:rsid w:val="00203B5D"/>
    <w:rsid w:val="00204609"/>
    <w:rsid w:val="002053CE"/>
    <w:rsid w:val="002056EA"/>
    <w:rsid w:val="00206290"/>
    <w:rsid w:val="00206EF5"/>
    <w:rsid w:val="00207351"/>
    <w:rsid w:val="00207EAB"/>
    <w:rsid w:val="002109EA"/>
    <w:rsid w:val="002113EA"/>
    <w:rsid w:val="0021178F"/>
    <w:rsid w:val="00211A2F"/>
    <w:rsid w:val="00212895"/>
    <w:rsid w:val="00212DB8"/>
    <w:rsid w:val="002134F0"/>
    <w:rsid w:val="0021474A"/>
    <w:rsid w:val="00214A93"/>
    <w:rsid w:val="00214B20"/>
    <w:rsid w:val="00214D5D"/>
    <w:rsid w:val="002156D1"/>
    <w:rsid w:val="00215E16"/>
    <w:rsid w:val="00216042"/>
    <w:rsid w:val="002160EF"/>
    <w:rsid w:val="002161F3"/>
    <w:rsid w:val="00216870"/>
    <w:rsid w:val="0021687A"/>
    <w:rsid w:val="002168AC"/>
    <w:rsid w:val="00216F8C"/>
    <w:rsid w:val="002179B2"/>
    <w:rsid w:val="00217D60"/>
    <w:rsid w:val="002200C4"/>
    <w:rsid w:val="00220672"/>
    <w:rsid w:val="00220874"/>
    <w:rsid w:val="00220FAA"/>
    <w:rsid w:val="002210B7"/>
    <w:rsid w:val="0022130C"/>
    <w:rsid w:val="002215B7"/>
    <w:rsid w:val="002219FA"/>
    <w:rsid w:val="00221ABE"/>
    <w:rsid w:val="00221C96"/>
    <w:rsid w:val="0022277E"/>
    <w:rsid w:val="00222C9E"/>
    <w:rsid w:val="00223642"/>
    <w:rsid w:val="00223860"/>
    <w:rsid w:val="00223F55"/>
    <w:rsid w:val="0022431A"/>
    <w:rsid w:val="00224842"/>
    <w:rsid w:val="00224CB3"/>
    <w:rsid w:val="00224DDC"/>
    <w:rsid w:val="00224EE4"/>
    <w:rsid w:val="00226B60"/>
    <w:rsid w:val="00226B6D"/>
    <w:rsid w:val="002275B4"/>
    <w:rsid w:val="0022781C"/>
    <w:rsid w:val="00227B73"/>
    <w:rsid w:val="00227D2D"/>
    <w:rsid w:val="0023007A"/>
    <w:rsid w:val="00230A70"/>
    <w:rsid w:val="00230F45"/>
    <w:rsid w:val="002311B8"/>
    <w:rsid w:val="0023174D"/>
    <w:rsid w:val="002327C8"/>
    <w:rsid w:val="00232D37"/>
    <w:rsid w:val="002348E7"/>
    <w:rsid w:val="00234AA2"/>
    <w:rsid w:val="002350A1"/>
    <w:rsid w:val="00235A67"/>
    <w:rsid w:val="00235D63"/>
    <w:rsid w:val="00235FA7"/>
    <w:rsid w:val="0023634C"/>
    <w:rsid w:val="00237216"/>
    <w:rsid w:val="002376C5"/>
    <w:rsid w:val="00240250"/>
    <w:rsid w:val="00240AFC"/>
    <w:rsid w:val="002413F3"/>
    <w:rsid w:val="0024184C"/>
    <w:rsid w:val="00241948"/>
    <w:rsid w:val="00242108"/>
    <w:rsid w:val="00242231"/>
    <w:rsid w:val="00243254"/>
    <w:rsid w:val="00244573"/>
    <w:rsid w:val="0024483A"/>
    <w:rsid w:val="00244F9D"/>
    <w:rsid w:val="00245123"/>
    <w:rsid w:val="00245AD7"/>
    <w:rsid w:val="00245B74"/>
    <w:rsid w:val="00245BFF"/>
    <w:rsid w:val="00245FB5"/>
    <w:rsid w:val="00246324"/>
    <w:rsid w:val="002467D5"/>
    <w:rsid w:val="00246870"/>
    <w:rsid w:val="00246BF0"/>
    <w:rsid w:val="002473DD"/>
    <w:rsid w:val="0025142E"/>
    <w:rsid w:val="00251436"/>
    <w:rsid w:val="00251F66"/>
    <w:rsid w:val="002522D4"/>
    <w:rsid w:val="00252707"/>
    <w:rsid w:val="00252782"/>
    <w:rsid w:val="00252C5A"/>
    <w:rsid w:val="00252F60"/>
    <w:rsid w:val="00253193"/>
    <w:rsid w:val="00253227"/>
    <w:rsid w:val="00253322"/>
    <w:rsid w:val="00253C9F"/>
    <w:rsid w:val="00254AA2"/>
    <w:rsid w:val="00254B24"/>
    <w:rsid w:val="00254D70"/>
    <w:rsid w:val="0025510A"/>
    <w:rsid w:val="00255155"/>
    <w:rsid w:val="002554F0"/>
    <w:rsid w:val="00255637"/>
    <w:rsid w:val="002568B2"/>
    <w:rsid w:val="002569C0"/>
    <w:rsid w:val="00256F35"/>
    <w:rsid w:val="00257523"/>
    <w:rsid w:val="00260043"/>
    <w:rsid w:val="0026045D"/>
    <w:rsid w:val="002615E1"/>
    <w:rsid w:val="002625FB"/>
    <w:rsid w:val="00263272"/>
    <w:rsid w:val="002637A8"/>
    <w:rsid w:val="00263BD4"/>
    <w:rsid w:val="00265394"/>
    <w:rsid w:val="00265473"/>
    <w:rsid w:val="002658D9"/>
    <w:rsid w:val="00265A32"/>
    <w:rsid w:val="002661A3"/>
    <w:rsid w:val="0027034B"/>
    <w:rsid w:val="00270FE9"/>
    <w:rsid w:val="002710D5"/>
    <w:rsid w:val="002712F3"/>
    <w:rsid w:val="002714B6"/>
    <w:rsid w:val="00271854"/>
    <w:rsid w:val="00272137"/>
    <w:rsid w:val="0027213A"/>
    <w:rsid w:val="002721E5"/>
    <w:rsid w:val="00272251"/>
    <w:rsid w:val="0027258E"/>
    <w:rsid w:val="002731E9"/>
    <w:rsid w:val="002738F0"/>
    <w:rsid w:val="00273B5E"/>
    <w:rsid w:val="00273F85"/>
    <w:rsid w:val="00275356"/>
    <w:rsid w:val="00275985"/>
    <w:rsid w:val="00275C5D"/>
    <w:rsid w:val="00275DAD"/>
    <w:rsid w:val="002765C3"/>
    <w:rsid w:val="0027664C"/>
    <w:rsid w:val="002766DA"/>
    <w:rsid w:val="002767DB"/>
    <w:rsid w:val="002808C3"/>
    <w:rsid w:val="00280926"/>
    <w:rsid w:val="002812FB"/>
    <w:rsid w:val="00281523"/>
    <w:rsid w:val="00281D71"/>
    <w:rsid w:val="00282506"/>
    <w:rsid w:val="0028280A"/>
    <w:rsid w:val="00282CCF"/>
    <w:rsid w:val="0028375E"/>
    <w:rsid w:val="002839A1"/>
    <w:rsid w:val="00283AB4"/>
    <w:rsid w:val="0028432F"/>
    <w:rsid w:val="00285BD1"/>
    <w:rsid w:val="00286191"/>
    <w:rsid w:val="002862C6"/>
    <w:rsid w:val="00286432"/>
    <w:rsid w:val="0028657A"/>
    <w:rsid w:val="00286E62"/>
    <w:rsid w:val="00286F21"/>
    <w:rsid w:val="0028769A"/>
    <w:rsid w:val="002878E6"/>
    <w:rsid w:val="00287C9B"/>
    <w:rsid w:val="0029082C"/>
    <w:rsid w:val="00290966"/>
    <w:rsid w:val="00290C99"/>
    <w:rsid w:val="002917DD"/>
    <w:rsid w:val="00291BC8"/>
    <w:rsid w:val="002922DC"/>
    <w:rsid w:val="002924B1"/>
    <w:rsid w:val="002926C5"/>
    <w:rsid w:val="00292722"/>
    <w:rsid w:val="002928D5"/>
    <w:rsid w:val="002934F6"/>
    <w:rsid w:val="002935C4"/>
    <w:rsid w:val="002936CA"/>
    <w:rsid w:val="00293872"/>
    <w:rsid w:val="00294362"/>
    <w:rsid w:val="00294C85"/>
    <w:rsid w:val="00296A85"/>
    <w:rsid w:val="00296BBE"/>
    <w:rsid w:val="00297AFA"/>
    <w:rsid w:val="00297F0B"/>
    <w:rsid w:val="002A015A"/>
    <w:rsid w:val="002A036E"/>
    <w:rsid w:val="002A091B"/>
    <w:rsid w:val="002A0AF1"/>
    <w:rsid w:val="002A0E26"/>
    <w:rsid w:val="002A1295"/>
    <w:rsid w:val="002A140E"/>
    <w:rsid w:val="002A1681"/>
    <w:rsid w:val="002A1DCC"/>
    <w:rsid w:val="002A1F4A"/>
    <w:rsid w:val="002A2A25"/>
    <w:rsid w:val="002A2DD6"/>
    <w:rsid w:val="002A303B"/>
    <w:rsid w:val="002A3632"/>
    <w:rsid w:val="002A378F"/>
    <w:rsid w:val="002A3B8E"/>
    <w:rsid w:val="002A408A"/>
    <w:rsid w:val="002A5548"/>
    <w:rsid w:val="002A579B"/>
    <w:rsid w:val="002A5F58"/>
    <w:rsid w:val="002A6575"/>
    <w:rsid w:val="002A6BA2"/>
    <w:rsid w:val="002A7097"/>
    <w:rsid w:val="002A777D"/>
    <w:rsid w:val="002B064D"/>
    <w:rsid w:val="002B08D0"/>
    <w:rsid w:val="002B12D3"/>
    <w:rsid w:val="002B1A70"/>
    <w:rsid w:val="002B2719"/>
    <w:rsid w:val="002B2752"/>
    <w:rsid w:val="002B363E"/>
    <w:rsid w:val="002B3B45"/>
    <w:rsid w:val="002B3CEB"/>
    <w:rsid w:val="002B3D68"/>
    <w:rsid w:val="002B4180"/>
    <w:rsid w:val="002B4212"/>
    <w:rsid w:val="002B44A7"/>
    <w:rsid w:val="002B4BAD"/>
    <w:rsid w:val="002B4C3A"/>
    <w:rsid w:val="002B5121"/>
    <w:rsid w:val="002B5151"/>
    <w:rsid w:val="002B5C67"/>
    <w:rsid w:val="002B5F1A"/>
    <w:rsid w:val="002B6825"/>
    <w:rsid w:val="002B6A86"/>
    <w:rsid w:val="002B6B6E"/>
    <w:rsid w:val="002B6E4F"/>
    <w:rsid w:val="002B7314"/>
    <w:rsid w:val="002C1218"/>
    <w:rsid w:val="002C1C41"/>
    <w:rsid w:val="002C240B"/>
    <w:rsid w:val="002C2915"/>
    <w:rsid w:val="002C2ED9"/>
    <w:rsid w:val="002C3AA5"/>
    <w:rsid w:val="002C3B39"/>
    <w:rsid w:val="002C43C5"/>
    <w:rsid w:val="002C4CE3"/>
    <w:rsid w:val="002C4FC6"/>
    <w:rsid w:val="002C5374"/>
    <w:rsid w:val="002C557F"/>
    <w:rsid w:val="002C6471"/>
    <w:rsid w:val="002C65E2"/>
    <w:rsid w:val="002C69F9"/>
    <w:rsid w:val="002D0692"/>
    <w:rsid w:val="002D071E"/>
    <w:rsid w:val="002D0ACE"/>
    <w:rsid w:val="002D1411"/>
    <w:rsid w:val="002D23D9"/>
    <w:rsid w:val="002D2700"/>
    <w:rsid w:val="002D3F82"/>
    <w:rsid w:val="002D4295"/>
    <w:rsid w:val="002D4301"/>
    <w:rsid w:val="002D441F"/>
    <w:rsid w:val="002D44FC"/>
    <w:rsid w:val="002D4728"/>
    <w:rsid w:val="002D537D"/>
    <w:rsid w:val="002D5386"/>
    <w:rsid w:val="002D5A90"/>
    <w:rsid w:val="002D613E"/>
    <w:rsid w:val="002D668F"/>
    <w:rsid w:val="002D71FD"/>
    <w:rsid w:val="002D731F"/>
    <w:rsid w:val="002E0425"/>
    <w:rsid w:val="002E068C"/>
    <w:rsid w:val="002E0D8C"/>
    <w:rsid w:val="002E0EB9"/>
    <w:rsid w:val="002E12D6"/>
    <w:rsid w:val="002E14E3"/>
    <w:rsid w:val="002E16A2"/>
    <w:rsid w:val="002E1D25"/>
    <w:rsid w:val="002E231A"/>
    <w:rsid w:val="002E259C"/>
    <w:rsid w:val="002E2771"/>
    <w:rsid w:val="002E2A29"/>
    <w:rsid w:val="002E2EE2"/>
    <w:rsid w:val="002E2F7B"/>
    <w:rsid w:val="002E3424"/>
    <w:rsid w:val="002E39A2"/>
    <w:rsid w:val="002E4306"/>
    <w:rsid w:val="002E460E"/>
    <w:rsid w:val="002E570C"/>
    <w:rsid w:val="002E5CF1"/>
    <w:rsid w:val="002E66C0"/>
    <w:rsid w:val="002E68E1"/>
    <w:rsid w:val="002E6DEE"/>
    <w:rsid w:val="002E75AC"/>
    <w:rsid w:val="002E75E9"/>
    <w:rsid w:val="002E7857"/>
    <w:rsid w:val="002E7AD6"/>
    <w:rsid w:val="002E7DD1"/>
    <w:rsid w:val="002F17CD"/>
    <w:rsid w:val="002F2197"/>
    <w:rsid w:val="002F23BD"/>
    <w:rsid w:val="002F41E5"/>
    <w:rsid w:val="002F4482"/>
    <w:rsid w:val="002F4B43"/>
    <w:rsid w:val="002F4D6B"/>
    <w:rsid w:val="002F4F90"/>
    <w:rsid w:val="002F50C1"/>
    <w:rsid w:val="002F5AC3"/>
    <w:rsid w:val="002F6266"/>
    <w:rsid w:val="002F6E29"/>
    <w:rsid w:val="002F6FD7"/>
    <w:rsid w:val="002F7A11"/>
    <w:rsid w:val="002F7CA7"/>
    <w:rsid w:val="00300A3C"/>
    <w:rsid w:val="00300C0E"/>
    <w:rsid w:val="00301BD0"/>
    <w:rsid w:val="00301E2B"/>
    <w:rsid w:val="00302550"/>
    <w:rsid w:val="0030317F"/>
    <w:rsid w:val="00303FEC"/>
    <w:rsid w:val="00304102"/>
    <w:rsid w:val="003043BF"/>
    <w:rsid w:val="00304417"/>
    <w:rsid w:val="00304438"/>
    <w:rsid w:val="00304F39"/>
    <w:rsid w:val="003050EC"/>
    <w:rsid w:val="00305CBD"/>
    <w:rsid w:val="00305D43"/>
    <w:rsid w:val="00305F65"/>
    <w:rsid w:val="00306175"/>
    <w:rsid w:val="00306FFC"/>
    <w:rsid w:val="003070CA"/>
    <w:rsid w:val="00307320"/>
    <w:rsid w:val="00307641"/>
    <w:rsid w:val="00307863"/>
    <w:rsid w:val="00307A38"/>
    <w:rsid w:val="00307CB8"/>
    <w:rsid w:val="00310BAB"/>
    <w:rsid w:val="00310E19"/>
    <w:rsid w:val="00311926"/>
    <w:rsid w:val="00311DA6"/>
    <w:rsid w:val="0031223E"/>
    <w:rsid w:val="00312245"/>
    <w:rsid w:val="00312536"/>
    <w:rsid w:val="00312D78"/>
    <w:rsid w:val="00313478"/>
    <w:rsid w:val="00313811"/>
    <w:rsid w:val="00313A96"/>
    <w:rsid w:val="00313DF4"/>
    <w:rsid w:val="00314711"/>
    <w:rsid w:val="00315055"/>
    <w:rsid w:val="003150E7"/>
    <w:rsid w:val="0031541B"/>
    <w:rsid w:val="0031554F"/>
    <w:rsid w:val="00315B0A"/>
    <w:rsid w:val="00316223"/>
    <w:rsid w:val="003172EF"/>
    <w:rsid w:val="00317A54"/>
    <w:rsid w:val="00317B6B"/>
    <w:rsid w:val="0032074D"/>
    <w:rsid w:val="00320B12"/>
    <w:rsid w:val="00322D9A"/>
    <w:rsid w:val="003235B5"/>
    <w:rsid w:val="003238C8"/>
    <w:rsid w:val="00323AD0"/>
    <w:rsid w:val="00324358"/>
    <w:rsid w:val="00324469"/>
    <w:rsid w:val="00324A60"/>
    <w:rsid w:val="00325161"/>
    <w:rsid w:val="003251C5"/>
    <w:rsid w:val="00325C49"/>
    <w:rsid w:val="0032658C"/>
    <w:rsid w:val="00326A64"/>
    <w:rsid w:val="003273CC"/>
    <w:rsid w:val="00327D68"/>
    <w:rsid w:val="0033066B"/>
    <w:rsid w:val="0033091F"/>
    <w:rsid w:val="00330B7B"/>
    <w:rsid w:val="003316DA"/>
    <w:rsid w:val="00333AC9"/>
    <w:rsid w:val="00333D16"/>
    <w:rsid w:val="003347DF"/>
    <w:rsid w:val="00334866"/>
    <w:rsid w:val="00334958"/>
    <w:rsid w:val="003351DE"/>
    <w:rsid w:val="00335DE3"/>
    <w:rsid w:val="0033661D"/>
    <w:rsid w:val="003368E4"/>
    <w:rsid w:val="0033699F"/>
    <w:rsid w:val="003371FF"/>
    <w:rsid w:val="003372BB"/>
    <w:rsid w:val="00337426"/>
    <w:rsid w:val="003404A1"/>
    <w:rsid w:val="00340E28"/>
    <w:rsid w:val="00341EEA"/>
    <w:rsid w:val="00342747"/>
    <w:rsid w:val="0034289E"/>
    <w:rsid w:val="00343CC7"/>
    <w:rsid w:val="00343D0D"/>
    <w:rsid w:val="00343DB9"/>
    <w:rsid w:val="00343ED5"/>
    <w:rsid w:val="003440A8"/>
    <w:rsid w:val="003441D5"/>
    <w:rsid w:val="00344C3F"/>
    <w:rsid w:val="00344D18"/>
    <w:rsid w:val="00344E96"/>
    <w:rsid w:val="003450BD"/>
    <w:rsid w:val="003452B4"/>
    <w:rsid w:val="0034579E"/>
    <w:rsid w:val="00345D1F"/>
    <w:rsid w:val="0034603A"/>
    <w:rsid w:val="00346228"/>
    <w:rsid w:val="003469FA"/>
    <w:rsid w:val="00346A72"/>
    <w:rsid w:val="00346B96"/>
    <w:rsid w:val="0034707D"/>
    <w:rsid w:val="00347211"/>
    <w:rsid w:val="003475EF"/>
    <w:rsid w:val="00347A44"/>
    <w:rsid w:val="00347DDC"/>
    <w:rsid w:val="003507B7"/>
    <w:rsid w:val="00350F76"/>
    <w:rsid w:val="00351679"/>
    <w:rsid w:val="00351B91"/>
    <w:rsid w:val="0035288E"/>
    <w:rsid w:val="00352A8A"/>
    <w:rsid w:val="00352F88"/>
    <w:rsid w:val="0035360B"/>
    <w:rsid w:val="00353B38"/>
    <w:rsid w:val="00354842"/>
    <w:rsid w:val="00355EBC"/>
    <w:rsid w:val="00356466"/>
    <w:rsid w:val="003568BB"/>
    <w:rsid w:val="00356A08"/>
    <w:rsid w:val="00356A82"/>
    <w:rsid w:val="003572EF"/>
    <w:rsid w:val="003578FB"/>
    <w:rsid w:val="003608DB"/>
    <w:rsid w:val="00360CCC"/>
    <w:rsid w:val="003612DA"/>
    <w:rsid w:val="003615D6"/>
    <w:rsid w:val="00361730"/>
    <w:rsid w:val="00361AC7"/>
    <w:rsid w:val="00361E4D"/>
    <w:rsid w:val="00363651"/>
    <w:rsid w:val="003640A3"/>
    <w:rsid w:val="003647AF"/>
    <w:rsid w:val="00364C01"/>
    <w:rsid w:val="00364CBC"/>
    <w:rsid w:val="00364F1D"/>
    <w:rsid w:val="00364F4A"/>
    <w:rsid w:val="003653FB"/>
    <w:rsid w:val="00365796"/>
    <w:rsid w:val="00365E82"/>
    <w:rsid w:val="00365FB4"/>
    <w:rsid w:val="003675B9"/>
    <w:rsid w:val="00367812"/>
    <w:rsid w:val="00370094"/>
    <w:rsid w:val="003707FC"/>
    <w:rsid w:val="00370FB2"/>
    <w:rsid w:val="003716D9"/>
    <w:rsid w:val="00371E41"/>
    <w:rsid w:val="0037231E"/>
    <w:rsid w:val="003724E4"/>
    <w:rsid w:val="0037330C"/>
    <w:rsid w:val="003735E4"/>
    <w:rsid w:val="003740D4"/>
    <w:rsid w:val="0037498A"/>
    <w:rsid w:val="00374D33"/>
    <w:rsid w:val="00375064"/>
    <w:rsid w:val="003750A3"/>
    <w:rsid w:val="003773FE"/>
    <w:rsid w:val="00377FD7"/>
    <w:rsid w:val="003806DD"/>
    <w:rsid w:val="003808A8"/>
    <w:rsid w:val="00380D14"/>
    <w:rsid w:val="00380D83"/>
    <w:rsid w:val="00381257"/>
    <w:rsid w:val="00381569"/>
    <w:rsid w:val="00381AE1"/>
    <w:rsid w:val="00381C84"/>
    <w:rsid w:val="00381F73"/>
    <w:rsid w:val="00382A36"/>
    <w:rsid w:val="00382ADD"/>
    <w:rsid w:val="00383141"/>
    <w:rsid w:val="003831DA"/>
    <w:rsid w:val="00383519"/>
    <w:rsid w:val="00384FFA"/>
    <w:rsid w:val="00385227"/>
    <w:rsid w:val="003853F8"/>
    <w:rsid w:val="003855C8"/>
    <w:rsid w:val="0038580C"/>
    <w:rsid w:val="00385DA9"/>
    <w:rsid w:val="00385F4A"/>
    <w:rsid w:val="00386100"/>
    <w:rsid w:val="00386D5D"/>
    <w:rsid w:val="00387B3C"/>
    <w:rsid w:val="0039021B"/>
    <w:rsid w:val="0039083E"/>
    <w:rsid w:val="00390D85"/>
    <w:rsid w:val="00391832"/>
    <w:rsid w:val="003928C1"/>
    <w:rsid w:val="0039299C"/>
    <w:rsid w:val="00393493"/>
    <w:rsid w:val="0039429A"/>
    <w:rsid w:val="003947DE"/>
    <w:rsid w:val="00394AE0"/>
    <w:rsid w:val="00394D5B"/>
    <w:rsid w:val="003952B9"/>
    <w:rsid w:val="003952C1"/>
    <w:rsid w:val="00396AC8"/>
    <w:rsid w:val="00396E01"/>
    <w:rsid w:val="00397317"/>
    <w:rsid w:val="00397439"/>
    <w:rsid w:val="003977C6"/>
    <w:rsid w:val="00397F9C"/>
    <w:rsid w:val="003A0882"/>
    <w:rsid w:val="003A106C"/>
    <w:rsid w:val="003A11AF"/>
    <w:rsid w:val="003A1490"/>
    <w:rsid w:val="003A1D8D"/>
    <w:rsid w:val="003A1F07"/>
    <w:rsid w:val="003A36A7"/>
    <w:rsid w:val="003A3D90"/>
    <w:rsid w:val="003A4155"/>
    <w:rsid w:val="003A44BC"/>
    <w:rsid w:val="003A4D95"/>
    <w:rsid w:val="003A546B"/>
    <w:rsid w:val="003A5550"/>
    <w:rsid w:val="003A5A52"/>
    <w:rsid w:val="003A5AA9"/>
    <w:rsid w:val="003A6B3D"/>
    <w:rsid w:val="003A706A"/>
    <w:rsid w:val="003A7E20"/>
    <w:rsid w:val="003B1260"/>
    <w:rsid w:val="003B1410"/>
    <w:rsid w:val="003B1498"/>
    <w:rsid w:val="003B1752"/>
    <w:rsid w:val="003B1AD9"/>
    <w:rsid w:val="003B1DE2"/>
    <w:rsid w:val="003B1E06"/>
    <w:rsid w:val="003B23CA"/>
    <w:rsid w:val="003B29C4"/>
    <w:rsid w:val="003B2A80"/>
    <w:rsid w:val="003B320E"/>
    <w:rsid w:val="003B39CB"/>
    <w:rsid w:val="003B3AA7"/>
    <w:rsid w:val="003B3E23"/>
    <w:rsid w:val="003B4157"/>
    <w:rsid w:val="003B4793"/>
    <w:rsid w:val="003B4908"/>
    <w:rsid w:val="003B49FB"/>
    <w:rsid w:val="003B4A0B"/>
    <w:rsid w:val="003B4E55"/>
    <w:rsid w:val="003B4EBD"/>
    <w:rsid w:val="003B5913"/>
    <w:rsid w:val="003B772C"/>
    <w:rsid w:val="003B7A01"/>
    <w:rsid w:val="003B7BC8"/>
    <w:rsid w:val="003B7D30"/>
    <w:rsid w:val="003C07A0"/>
    <w:rsid w:val="003C09C6"/>
    <w:rsid w:val="003C0B6C"/>
    <w:rsid w:val="003C1647"/>
    <w:rsid w:val="003C1CC5"/>
    <w:rsid w:val="003C20F4"/>
    <w:rsid w:val="003C2335"/>
    <w:rsid w:val="003C23DB"/>
    <w:rsid w:val="003C325C"/>
    <w:rsid w:val="003C3273"/>
    <w:rsid w:val="003C34AF"/>
    <w:rsid w:val="003C4298"/>
    <w:rsid w:val="003C429E"/>
    <w:rsid w:val="003C4FA9"/>
    <w:rsid w:val="003C501B"/>
    <w:rsid w:val="003C575A"/>
    <w:rsid w:val="003C5909"/>
    <w:rsid w:val="003C5ACF"/>
    <w:rsid w:val="003C5D58"/>
    <w:rsid w:val="003C6045"/>
    <w:rsid w:val="003C6503"/>
    <w:rsid w:val="003C68E4"/>
    <w:rsid w:val="003C707A"/>
    <w:rsid w:val="003C7AEC"/>
    <w:rsid w:val="003D039B"/>
    <w:rsid w:val="003D1BF1"/>
    <w:rsid w:val="003D1FCB"/>
    <w:rsid w:val="003D33F6"/>
    <w:rsid w:val="003D3785"/>
    <w:rsid w:val="003D37D2"/>
    <w:rsid w:val="003D3B1B"/>
    <w:rsid w:val="003D4CBE"/>
    <w:rsid w:val="003D4E48"/>
    <w:rsid w:val="003D5B3E"/>
    <w:rsid w:val="003D60D0"/>
    <w:rsid w:val="003D69F8"/>
    <w:rsid w:val="003D6EEA"/>
    <w:rsid w:val="003D7DE0"/>
    <w:rsid w:val="003E000C"/>
    <w:rsid w:val="003E01B5"/>
    <w:rsid w:val="003E0340"/>
    <w:rsid w:val="003E1937"/>
    <w:rsid w:val="003E1AB9"/>
    <w:rsid w:val="003E1C86"/>
    <w:rsid w:val="003E1CDC"/>
    <w:rsid w:val="003E1FF2"/>
    <w:rsid w:val="003E2085"/>
    <w:rsid w:val="003E240E"/>
    <w:rsid w:val="003E297A"/>
    <w:rsid w:val="003E40D7"/>
    <w:rsid w:val="003E46A0"/>
    <w:rsid w:val="003E4BD7"/>
    <w:rsid w:val="003E5433"/>
    <w:rsid w:val="003E6FF1"/>
    <w:rsid w:val="003E7587"/>
    <w:rsid w:val="003F087E"/>
    <w:rsid w:val="003F13FD"/>
    <w:rsid w:val="003F1BF1"/>
    <w:rsid w:val="003F1F33"/>
    <w:rsid w:val="003F2DC9"/>
    <w:rsid w:val="003F3043"/>
    <w:rsid w:val="003F32C8"/>
    <w:rsid w:val="003F3313"/>
    <w:rsid w:val="003F390D"/>
    <w:rsid w:val="003F4008"/>
    <w:rsid w:val="003F5AF3"/>
    <w:rsid w:val="003F5BB2"/>
    <w:rsid w:val="003F5DA7"/>
    <w:rsid w:val="003F5F7F"/>
    <w:rsid w:val="003F662C"/>
    <w:rsid w:val="003F6882"/>
    <w:rsid w:val="003F73A3"/>
    <w:rsid w:val="00400149"/>
    <w:rsid w:val="004007EF"/>
    <w:rsid w:val="004017B1"/>
    <w:rsid w:val="00402479"/>
    <w:rsid w:val="00402D70"/>
    <w:rsid w:val="00403A45"/>
    <w:rsid w:val="00403D08"/>
    <w:rsid w:val="00404CEF"/>
    <w:rsid w:val="00404F2C"/>
    <w:rsid w:val="00406153"/>
    <w:rsid w:val="0040683D"/>
    <w:rsid w:val="004068AC"/>
    <w:rsid w:val="0040729F"/>
    <w:rsid w:val="00407307"/>
    <w:rsid w:val="0040730B"/>
    <w:rsid w:val="00407831"/>
    <w:rsid w:val="00407AFA"/>
    <w:rsid w:val="00407CCE"/>
    <w:rsid w:val="004107DD"/>
    <w:rsid w:val="00410DBA"/>
    <w:rsid w:val="0041131F"/>
    <w:rsid w:val="00411A1C"/>
    <w:rsid w:val="00411B8A"/>
    <w:rsid w:val="00412A50"/>
    <w:rsid w:val="00413F86"/>
    <w:rsid w:val="004142C6"/>
    <w:rsid w:val="00414617"/>
    <w:rsid w:val="00414D5F"/>
    <w:rsid w:val="00414E7B"/>
    <w:rsid w:val="00415CB3"/>
    <w:rsid w:val="00416420"/>
    <w:rsid w:val="00416880"/>
    <w:rsid w:val="00417425"/>
    <w:rsid w:val="00417552"/>
    <w:rsid w:val="00417EA1"/>
    <w:rsid w:val="00421411"/>
    <w:rsid w:val="004218B2"/>
    <w:rsid w:val="004222E2"/>
    <w:rsid w:val="004226B2"/>
    <w:rsid w:val="00422C2F"/>
    <w:rsid w:val="00422D1B"/>
    <w:rsid w:val="00422E72"/>
    <w:rsid w:val="00423001"/>
    <w:rsid w:val="0042345A"/>
    <w:rsid w:val="00423781"/>
    <w:rsid w:val="004238F9"/>
    <w:rsid w:val="00423CCA"/>
    <w:rsid w:val="004240AB"/>
    <w:rsid w:val="004242BD"/>
    <w:rsid w:val="00424838"/>
    <w:rsid w:val="004255E8"/>
    <w:rsid w:val="00426382"/>
    <w:rsid w:val="00426898"/>
    <w:rsid w:val="00427307"/>
    <w:rsid w:val="0042794C"/>
    <w:rsid w:val="00427B4A"/>
    <w:rsid w:val="00427F01"/>
    <w:rsid w:val="00430FD0"/>
    <w:rsid w:val="00431318"/>
    <w:rsid w:val="00431345"/>
    <w:rsid w:val="00431468"/>
    <w:rsid w:val="004314AE"/>
    <w:rsid w:val="00432A35"/>
    <w:rsid w:val="00432DD0"/>
    <w:rsid w:val="00432F0E"/>
    <w:rsid w:val="00434DFA"/>
    <w:rsid w:val="00434E3B"/>
    <w:rsid w:val="00435120"/>
    <w:rsid w:val="0043539F"/>
    <w:rsid w:val="00435523"/>
    <w:rsid w:val="00435783"/>
    <w:rsid w:val="00436226"/>
    <w:rsid w:val="004364A6"/>
    <w:rsid w:val="0043663B"/>
    <w:rsid w:val="004366C3"/>
    <w:rsid w:val="00436EF4"/>
    <w:rsid w:val="0043708E"/>
    <w:rsid w:val="00440A95"/>
    <w:rsid w:val="0044108F"/>
    <w:rsid w:val="00441C23"/>
    <w:rsid w:val="00441F2B"/>
    <w:rsid w:val="004421E0"/>
    <w:rsid w:val="00442CBF"/>
    <w:rsid w:val="004433E5"/>
    <w:rsid w:val="0044413F"/>
    <w:rsid w:val="004452FF"/>
    <w:rsid w:val="004461BE"/>
    <w:rsid w:val="0044647B"/>
    <w:rsid w:val="00446753"/>
    <w:rsid w:val="004468D1"/>
    <w:rsid w:val="00446BF6"/>
    <w:rsid w:val="00447602"/>
    <w:rsid w:val="00447709"/>
    <w:rsid w:val="00447E57"/>
    <w:rsid w:val="004507DA"/>
    <w:rsid w:val="00450AA8"/>
    <w:rsid w:val="00450F1B"/>
    <w:rsid w:val="004515AE"/>
    <w:rsid w:val="004520B4"/>
    <w:rsid w:val="00452A08"/>
    <w:rsid w:val="00452DE1"/>
    <w:rsid w:val="00452E33"/>
    <w:rsid w:val="004534B6"/>
    <w:rsid w:val="004535FD"/>
    <w:rsid w:val="00454546"/>
    <w:rsid w:val="0045464E"/>
    <w:rsid w:val="004550B6"/>
    <w:rsid w:val="004553A1"/>
    <w:rsid w:val="004553D5"/>
    <w:rsid w:val="0045612C"/>
    <w:rsid w:val="00456234"/>
    <w:rsid w:val="0045689F"/>
    <w:rsid w:val="00457097"/>
    <w:rsid w:val="004571D0"/>
    <w:rsid w:val="00457A25"/>
    <w:rsid w:val="00457EE0"/>
    <w:rsid w:val="00460C59"/>
    <w:rsid w:val="004612FE"/>
    <w:rsid w:val="00461B38"/>
    <w:rsid w:val="00461BC6"/>
    <w:rsid w:val="00461EE6"/>
    <w:rsid w:val="00461F95"/>
    <w:rsid w:val="00462644"/>
    <w:rsid w:val="004626E9"/>
    <w:rsid w:val="0046291D"/>
    <w:rsid w:val="00462A50"/>
    <w:rsid w:val="00463A4E"/>
    <w:rsid w:val="0046412E"/>
    <w:rsid w:val="004641D4"/>
    <w:rsid w:val="00464343"/>
    <w:rsid w:val="00464971"/>
    <w:rsid w:val="00464C7D"/>
    <w:rsid w:val="004655E9"/>
    <w:rsid w:val="00465645"/>
    <w:rsid w:val="004656A3"/>
    <w:rsid w:val="00465DDC"/>
    <w:rsid w:val="00466551"/>
    <w:rsid w:val="0046677C"/>
    <w:rsid w:val="00466C68"/>
    <w:rsid w:val="00466F5C"/>
    <w:rsid w:val="004673D5"/>
    <w:rsid w:val="00467EAC"/>
    <w:rsid w:val="004717C7"/>
    <w:rsid w:val="00472042"/>
    <w:rsid w:val="004728EC"/>
    <w:rsid w:val="00472C21"/>
    <w:rsid w:val="00472E99"/>
    <w:rsid w:val="0047366A"/>
    <w:rsid w:val="00473B76"/>
    <w:rsid w:val="00473BCB"/>
    <w:rsid w:val="00473F2C"/>
    <w:rsid w:val="004748F1"/>
    <w:rsid w:val="00474A97"/>
    <w:rsid w:val="004751E9"/>
    <w:rsid w:val="00476BFB"/>
    <w:rsid w:val="00476DE4"/>
    <w:rsid w:val="004770C7"/>
    <w:rsid w:val="004778AF"/>
    <w:rsid w:val="0047791E"/>
    <w:rsid w:val="00477B80"/>
    <w:rsid w:val="004800A8"/>
    <w:rsid w:val="00480713"/>
    <w:rsid w:val="004807B2"/>
    <w:rsid w:val="0048132B"/>
    <w:rsid w:val="0048151E"/>
    <w:rsid w:val="004821C0"/>
    <w:rsid w:val="00482714"/>
    <w:rsid w:val="00482E9C"/>
    <w:rsid w:val="0048318F"/>
    <w:rsid w:val="0048343B"/>
    <w:rsid w:val="00483706"/>
    <w:rsid w:val="00483D05"/>
    <w:rsid w:val="004840D3"/>
    <w:rsid w:val="004841E7"/>
    <w:rsid w:val="0048424C"/>
    <w:rsid w:val="004849B5"/>
    <w:rsid w:val="00484E0E"/>
    <w:rsid w:val="00484F42"/>
    <w:rsid w:val="004851BB"/>
    <w:rsid w:val="004851F4"/>
    <w:rsid w:val="0048554C"/>
    <w:rsid w:val="00486211"/>
    <w:rsid w:val="004868F2"/>
    <w:rsid w:val="004872BA"/>
    <w:rsid w:val="00490059"/>
    <w:rsid w:val="00490074"/>
    <w:rsid w:val="004900AC"/>
    <w:rsid w:val="00490509"/>
    <w:rsid w:val="004905D0"/>
    <w:rsid w:val="00490672"/>
    <w:rsid w:val="00490753"/>
    <w:rsid w:val="00490858"/>
    <w:rsid w:val="00490E1E"/>
    <w:rsid w:val="004919DE"/>
    <w:rsid w:val="00492362"/>
    <w:rsid w:val="00492F09"/>
    <w:rsid w:val="00493368"/>
    <w:rsid w:val="00493ADE"/>
    <w:rsid w:val="00493F87"/>
    <w:rsid w:val="00494574"/>
    <w:rsid w:val="00494942"/>
    <w:rsid w:val="00494A48"/>
    <w:rsid w:val="00494A94"/>
    <w:rsid w:val="00496219"/>
    <w:rsid w:val="004969F2"/>
    <w:rsid w:val="00497299"/>
    <w:rsid w:val="0049739E"/>
    <w:rsid w:val="0049742C"/>
    <w:rsid w:val="0049775C"/>
    <w:rsid w:val="00497CAC"/>
    <w:rsid w:val="004A0154"/>
    <w:rsid w:val="004A0DC8"/>
    <w:rsid w:val="004A0FCE"/>
    <w:rsid w:val="004A10C5"/>
    <w:rsid w:val="004A1BDE"/>
    <w:rsid w:val="004A2142"/>
    <w:rsid w:val="004A259E"/>
    <w:rsid w:val="004A3244"/>
    <w:rsid w:val="004A3A62"/>
    <w:rsid w:val="004A3B80"/>
    <w:rsid w:val="004A432C"/>
    <w:rsid w:val="004A4965"/>
    <w:rsid w:val="004A4ECF"/>
    <w:rsid w:val="004A5544"/>
    <w:rsid w:val="004A5CB2"/>
    <w:rsid w:val="004A6A63"/>
    <w:rsid w:val="004A6B47"/>
    <w:rsid w:val="004A6C20"/>
    <w:rsid w:val="004A6E0A"/>
    <w:rsid w:val="004A6ED5"/>
    <w:rsid w:val="004A7039"/>
    <w:rsid w:val="004A71C3"/>
    <w:rsid w:val="004A72D9"/>
    <w:rsid w:val="004A775A"/>
    <w:rsid w:val="004A7D9E"/>
    <w:rsid w:val="004B12EF"/>
    <w:rsid w:val="004B180B"/>
    <w:rsid w:val="004B27A6"/>
    <w:rsid w:val="004B2B56"/>
    <w:rsid w:val="004B2B6D"/>
    <w:rsid w:val="004B38E2"/>
    <w:rsid w:val="004B3980"/>
    <w:rsid w:val="004B4776"/>
    <w:rsid w:val="004B4E58"/>
    <w:rsid w:val="004B635F"/>
    <w:rsid w:val="004B6489"/>
    <w:rsid w:val="004B747D"/>
    <w:rsid w:val="004B7B41"/>
    <w:rsid w:val="004B7EC8"/>
    <w:rsid w:val="004C00B8"/>
    <w:rsid w:val="004C0172"/>
    <w:rsid w:val="004C0CAC"/>
    <w:rsid w:val="004C1A38"/>
    <w:rsid w:val="004C1B77"/>
    <w:rsid w:val="004C1FD1"/>
    <w:rsid w:val="004C3E48"/>
    <w:rsid w:val="004C43B8"/>
    <w:rsid w:val="004C4751"/>
    <w:rsid w:val="004C4ACB"/>
    <w:rsid w:val="004C4BF9"/>
    <w:rsid w:val="004C4E45"/>
    <w:rsid w:val="004C593F"/>
    <w:rsid w:val="004C6327"/>
    <w:rsid w:val="004C6C58"/>
    <w:rsid w:val="004C72FD"/>
    <w:rsid w:val="004C7AC3"/>
    <w:rsid w:val="004D020F"/>
    <w:rsid w:val="004D03CB"/>
    <w:rsid w:val="004D089D"/>
    <w:rsid w:val="004D1258"/>
    <w:rsid w:val="004D1AD9"/>
    <w:rsid w:val="004D1B10"/>
    <w:rsid w:val="004D2117"/>
    <w:rsid w:val="004D2277"/>
    <w:rsid w:val="004D2D72"/>
    <w:rsid w:val="004D32CC"/>
    <w:rsid w:val="004D3A10"/>
    <w:rsid w:val="004D3D5E"/>
    <w:rsid w:val="004D4785"/>
    <w:rsid w:val="004D48DC"/>
    <w:rsid w:val="004D5198"/>
    <w:rsid w:val="004D5339"/>
    <w:rsid w:val="004D5360"/>
    <w:rsid w:val="004D588C"/>
    <w:rsid w:val="004D5EC6"/>
    <w:rsid w:val="004D6633"/>
    <w:rsid w:val="004D6CB1"/>
    <w:rsid w:val="004D6D12"/>
    <w:rsid w:val="004D773F"/>
    <w:rsid w:val="004D782F"/>
    <w:rsid w:val="004D792A"/>
    <w:rsid w:val="004D794E"/>
    <w:rsid w:val="004E055F"/>
    <w:rsid w:val="004E13DE"/>
    <w:rsid w:val="004E15A4"/>
    <w:rsid w:val="004E1838"/>
    <w:rsid w:val="004E219F"/>
    <w:rsid w:val="004E270C"/>
    <w:rsid w:val="004E34F1"/>
    <w:rsid w:val="004E36F9"/>
    <w:rsid w:val="004E434F"/>
    <w:rsid w:val="004E4E75"/>
    <w:rsid w:val="004E5586"/>
    <w:rsid w:val="004E55AA"/>
    <w:rsid w:val="004E5833"/>
    <w:rsid w:val="004E75DE"/>
    <w:rsid w:val="004E7EB0"/>
    <w:rsid w:val="004E7F96"/>
    <w:rsid w:val="004F0297"/>
    <w:rsid w:val="004F0FFD"/>
    <w:rsid w:val="004F11FF"/>
    <w:rsid w:val="004F127F"/>
    <w:rsid w:val="004F16D8"/>
    <w:rsid w:val="004F1A50"/>
    <w:rsid w:val="004F206F"/>
    <w:rsid w:val="004F2B8A"/>
    <w:rsid w:val="004F3370"/>
    <w:rsid w:val="004F33AA"/>
    <w:rsid w:val="004F396C"/>
    <w:rsid w:val="004F405A"/>
    <w:rsid w:val="004F42EC"/>
    <w:rsid w:val="004F4B26"/>
    <w:rsid w:val="004F4C04"/>
    <w:rsid w:val="004F525C"/>
    <w:rsid w:val="004F60CA"/>
    <w:rsid w:val="004F746D"/>
    <w:rsid w:val="004F7C13"/>
    <w:rsid w:val="00500021"/>
    <w:rsid w:val="00500283"/>
    <w:rsid w:val="005007B6"/>
    <w:rsid w:val="005007BD"/>
    <w:rsid w:val="00500D93"/>
    <w:rsid w:val="00501130"/>
    <w:rsid w:val="005012BC"/>
    <w:rsid w:val="00502347"/>
    <w:rsid w:val="005024DF"/>
    <w:rsid w:val="00503E73"/>
    <w:rsid w:val="00504527"/>
    <w:rsid w:val="00504927"/>
    <w:rsid w:val="005050CA"/>
    <w:rsid w:val="00505333"/>
    <w:rsid w:val="005059BB"/>
    <w:rsid w:val="00505F4B"/>
    <w:rsid w:val="00506554"/>
    <w:rsid w:val="00506B11"/>
    <w:rsid w:val="00507187"/>
    <w:rsid w:val="00507C2A"/>
    <w:rsid w:val="00507CAB"/>
    <w:rsid w:val="005101A8"/>
    <w:rsid w:val="005111EC"/>
    <w:rsid w:val="00511AAB"/>
    <w:rsid w:val="00511C8F"/>
    <w:rsid w:val="005122BA"/>
    <w:rsid w:val="0051291E"/>
    <w:rsid w:val="00512CFB"/>
    <w:rsid w:val="00512D33"/>
    <w:rsid w:val="00512EF9"/>
    <w:rsid w:val="00513A5A"/>
    <w:rsid w:val="0051403B"/>
    <w:rsid w:val="005140F0"/>
    <w:rsid w:val="00514A12"/>
    <w:rsid w:val="00514A1E"/>
    <w:rsid w:val="00514FB9"/>
    <w:rsid w:val="00515ECB"/>
    <w:rsid w:val="00516565"/>
    <w:rsid w:val="00517187"/>
    <w:rsid w:val="00517281"/>
    <w:rsid w:val="0052029B"/>
    <w:rsid w:val="00520DEA"/>
    <w:rsid w:val="0052175F"/>
    <w:rsid w:val="00521A6B"/>
    <w:rsid w:val="00522442"/>
    <w:rsid w:val="00522559"/>
    <w:rsid w:val="005232F5"/>
    <w:rsid w:val="0052360E"/>
    <w:rsid w:val="00524133"/>
    <w:rsid w:val="00524609"/>
    <w:rsid w:val="0052487F"/>
    <w:rsid w:val="00524E27"/>
    <w:rsid w:val="00525919"/>
    <w:rsid w:val="005264FB"/>
    <w:rsid w:val="0052698F"/>
    <w:rsid w:val="005269FD"/>
    <w:rsid w:val="00526B88"/>
    <w:rsid w:val="00526C8D"/>
    <w:rsid w:val="005271C1"/>
    <w:rsid w:val="005273C0"/>
    <w:rsid w:val="00527865"/>
    <w:rsid w:val="005278BC"/>
    <w:rsid w:val="00527F37"/>
    <w:rsid w:val="00531777"/>
    <w:rsid w:val="005325EC"/>
    <w:rsid w:val="00533DF4"/>
    <w:rsid w:val="00534FAB"/>
    <w:rsid w:val="005352BD"/>
    <w:rsid w:val="005354E5"/>
    <w:rsid w:val="00535663"/>
    <w:rsid w:val="00535916"/>
    <w:rsid w:val="00535D31"/>
    <w:rsid w:val="00536B72"/>
    <w:rsid w:val="00537787"/>
    <w:rsid w:val="0054057B"/>
    <w:rsid w:val="0054091B"/>
    <w:rsid w:val="00540F12"/>
    <w:rsid w:val="0054198B"/>
    <w:rsid w:val="00541F20"/>
    <w:rsid w:val="005426FC"/>
    <w:rsid w:val="005432C1"/>
    <w:rsid w:val="005435BA"/>
    <w:rsid w:val="00543F04"/>
    <w:rsid w:val="00544041"/>
    <w:rsid w:val="00544207"/>
    <w:rsid w:val="005442BC"/>
    <w:rsid w:val="005452F3"/>
    <w:rsid w:val="00545387"/>
    <w:rsid w:val="00545A49"/>
    <w:rsid w:val="00545CBD"/>
    <w:rsid w:val="00545D4A"/>
    <w:rsid w:val="0054606C"/>
    <w:rsid w:val="0054625A"/>
    <w:rsid w:val="005469B6"/>
    <w:rsid w:val="00546D58"/>
    <w:rsid w:val="00547875"/>
    <w:rsid w:val="00547C77"/>
    <w:rsid w:val="005506AD"/>
    <w:rsid w:val="005506C2"/>
    <w:rsid w:val="005513D1"/>
    <w:rsid w:val="00552385"/>
    <w:rsid w:val="0055252F"/>
    <w:rsid w:val="0055255A"/>
    <w:rsid w:val="005525DC"/>
    <w:rsid w:val="00552EE4"/>
    <w:rsid w:val="00553245"/>
    <w:rsid w:val="0055358F"/>
    <w:rsid w:val="00554329"/>
    <w:rsid w:val="00554862"/>
    <w:rsid w:val="00556073"/>
    <w:rsid w:val="00556C04"/>
    <w:rsid w:val="00556D48"/>
    <w:rsid w:val="00557380"/>
    <w:rsid w:val="00560024"/>
    <w:rsid w:val="00560080"/>
    <w:rsid w:val="0056187C"/>
    <w:rsid w:val="0056237E"/>
    <w:rsid w:val="00562955"/>
    <w:rsid w:val="00562FFD"/>
    <w:rsid w:val="005632E9"/>
    <w:rsid w:val="0056426D"/>
    <w:rsid w:val="0056449C"/>
    <w:rsid w:val="005645CB"/>
    <w:rsid w:val="005657AD"/>
    <w:rsid w:val="00565A5D"/>
    <w:rsid w:val="00565C0B"/>
    <w:rsid w:val="00565D84"/>
    <w:rsid w:val="00565FB6"/>
    <w:rsid w:val="005661F4"/>
    <w:rsid w:val="005668BB"/>
    <w:rsid w:val="00566B5B"/>
    <w:rsid w:val="00566C2B"/>
    <w:rsid w:val="00567093"/>
    <w:rsid w:val="005670E7"/>
    <w:rsid w:val="0056716A"/>
    <w:rsid w:val="00567E62"/>
    <w:rsid w:val="00570033"/>
    <w:rsid w:val="00570F1D"/>
    <w:rsid w:val="005711FE"/>
    <w:rsid w:val="005713E3"/>
    <w:rsid w:val="00572449"/>
    <w:rsid w:val="00572DCA"/>
    <w:rsid w:val="00574118"/>
    <w:rsid w:val="00574AF3"/>
    <w:rsid w:val="00575052"/>
    <w:rsid w:val="0057570F"/>
    <w:rsid w:val="00575D6C"/>
    <w:rsid w:val="005766E5"/>
    <w:rsid w:val="005776DF"/>
    <w:rsid w:val="005807A6"/>
    <w:rsid w:val="00580B5F"/>
    <w:rsid w:val="00580C43"/>
    <w:rsid w:val="005826FA"/>
    <w:rsid w:val="00583202"/>
    <w:rsid w:val="005835C0"/>
    <w:rsid w:val="00584204"/>
    <w:rsid w:val="0058469F"/>
    <w:rsid w:val="005846B7"/>
    <w:rsid w:val="005848AA"/>
    <w:rsid w:val="00584BBC"/>
    <w:rsid w:val="00584E4B"/>
    <w:rsid w:val="00585480"/>
    <w:rsid w:val="00585C0B"/>
    <w:rsid w:val="00585CEE"/>
    <w:rsid w:val="00586AD2"/>
    <w:rsid w:val="00586CA8"/>
    <w:rsid w:val="005870DD"/>
    <w:rsid w:val="0058752F"/>
    <w:rsid w:val="005875E7"/>
    <w:rsid w:val="00587ACD"/>
    <w:rsid w:val="00587D82"/>
    <w:rsid w:val="00587D9C"/>
    <w:rsid w:val="00590105"/>
    <w:rsid w:val="005918CA"/>
    <w:rsid w:val="00591A88"/>
    <w:rsid w:val="00591B38"/>
    <w:rsid w:val="00592179"/>
    <w:rsid w:val="005922F8"/>
    <w:rsid w:val="005923F8"/>
    <w:rsid w:val="00592D76"/>
    <w:rsid w:val="0059338C"/>
    <w:rsid w:val="00593502"/>
    <w:rsid w:val="00593C3A"/>
    <w:rsid w:val="005943FD"/>
    <w:rsid w:val="00594471"/>
    <w:rsid w:val="005955C9"/>
    <w:rsid w:val="0059566E"/>
    <w:rsid w:val="00595CB8"/>
    <w:rsid w:val="005963FD"/>
    <w:rsid w:val="005967A7"/>
    <w:rsid w:val="0059693A"/>
    <w:rsid w:val="005969DB"/>
    <w:rsid w:val="00596C28"/>
    <w:rsid w:val="00596FAF"/>
    <w:rsid w:val="0059746C"/>
    <w:rsid w:val="005A00C2"/>
    <w:rsid w:val="005A1E3A"/>
    <w:rsid w:val="005A2475"/>
    <w:rsid w:val="005A2879"/>
    <w:rsid w:val="005A28F2"/>
    <w:rsid w:val="005A2C16"/>
    <w:rsid w:val="005A35D7"/>
    <w:rsid w:val="005A3932"/>
    <w:rsid w:val="005A3AA1"/>
    <w:rsid w:val="005A3E52"/>
    <w:rsid w:val="005A3EC6"/>
    <w:rsid w:val="005A4EFE"/>
    <w:rsid w:val="005A5205"/>
    <w:rsid w:val="005A5352"/>
    <w:rsid w:val="005A5A6C"/>
    <w:rsid w:val="005A625A"/>
    <w:rsid w:val="005A7204"/>
    <w:rsid w:val="005A72D7"/>
    <w:rsid w:val="005A7592"/>
    <w:rsid w:val="005A7858"/>
    <w:rsid w:val="005A7E8C"/>
    <w:rsid w:val="005B01DF"/>
    <w:rsid w:val="005B1CA8"/>
    <w:rsid w:val="005B1DB2"/>
    <w:rsid w:val="005B24BE"/>
    <w:rsid w:val="005B2BB9"/>
    <w:rsid w:val="005B381E"/>
    <w:rsid w:val="005B46D8"/>
    <w:rsid w:val="005B4C33"/>
    <w:rsid w:val="005B4CFC"/>
    <w:rsid w:val="005B55FB"/>
    <w:rsid w:val="005B571C"/>
    <w:rsid w:val="005B57E5"/>
    <w:rsid w:val="005B5D06"/>
    <w:rsid w:val="005B5D72"/>
    <w:rsid w:val="005B628E"/>
    <w:rsid w:val="005B7FCA"/>
    <w:rsid w:val="005C0236"/>
    <w:rsid w:val="005C0A4C"/>
    <w:rsid w:val="005C2C66"/>
    <w:rsid w:val="005C3B50"/>
    <w:rsid w:val="005C3CAF"/>
    <w:rsid w:val="005C3DE3"/>
    <w:rsid w:val="005C4516"/>
    <w:rsid w:val="005C4872"/>
    <w:rsid w:val="005C4963"/>
    <w:rsid w:val="005C5E90"/>
    <w:rsid w:val="005C602A"/>
    <w:rsid w:val="005C664F"/>
    <w:rsid w:val="005C66A9"/>
    <w:rsid w:val="005C6D0E"/>
    <w:rsid w:val="005C6D78"/>
    <w:rsid w:val="005C700E"/>
    <w:rsid w:val="005C730A"/>
    <w:rsid w:val="005C7E1D"/>
    <w:rsid w:val="005D0A67"/>
    <w:rsid w:val="005D125F"/>
    <w:rsid w:val="005D143B"/>
    <w:rsid w:val="005D188A"/>
    <w:rsid w:val="005D2093"/>
    <w:rsid w:val="005D214B"/>
    <w:rsid w:val="005D2385"/>
    <w:rsid w:val="005D2440"/>
    <w:rsid w:val="005D26F4"/>
    <w:rsid w:val="005D2B4C"/>
    <w:rsid w:val="005D2BA0"/>
    <w:rsid w:val="005D2BA4"/>
    <w:rsid w:val="005D2DFD"/>
    <w:rsid w:val="005D3328"/>
    <w:rsid w:val="005D358A"/>
    <w:rsid w:val="005D4B22"/>
    <w:rsid w:val="005D5DE8"/>
    <w:rsid w:val="005D617C"/>
    <w:rsid w:val="005D6620"/>
    <w:rsid w:val="005D6DC4"/>
    <w:rsid w:val="005D6F90"/>
    <w:rsid w:val="005D6FBC"/>
    <w:rsid w:val="005E05B0"/>
    <w:rsid w:val="005E0E9D"/>
    <w:rsid w:val="005E1D8C"/>
    <w:rsid w:val="005E1E02"/>
    <w:rsid w:val="005E22DA"/>
    <w:rsid w:val="005E289B"/>
    <w:rsid w:val="005E30E8"/>
    <w:rsid w:val="005E3671"/>
    <w:rsid w:val="005E3C53"/>
    <w:rsid w:val="005E425C"/>
    <w:rsid w:val="005E432A"/>
    <w:rsid w:val="005E543B"/>
    <w:rsid w:val="005E5B27"/>
    <w:rsid w:val="005E6B6A"/>
    <w:rsid w:val="005E7896"/>
    <w:rsid w:val="005E7CEF"/>
    <w:rsid w:val="005F025C"/>
    <w:rsid w:val="005F09EA"/>
    <w:rsid w:val="005F13F7"/>
    <w:rsid w:val="005F2261"/>
    <w:rsid w:val="005F2535"/>
    <w:rsid w:val="005F4B66"/>
    <w:rsid w:val="005F4B8D"/>
    <w:rsid w:val="005F50B8"/>
    <w:rsid w:val="005F50F0"/>
    <w:rsid w:val="00600076"/>
    <w:rsid w:val="00600309"/>
    <w:rsid w:val="006003CC"/>
    <w:rsid w:val="00600A83"/>
    <w:rsid w:val="006021D0"/>
    <w:rsid w:val="006023CC"/>
    <w:rsid w:val="0060298E"/>
    <w:rsid w:val="00602BA1"/>
    <w:rsid w:val="00603730"/>
    <w:rsid w:val="0060468A"/>
    <w:rsid w:val="0060585C"/>
    <w:rsid w:val="006058BA"/>
    <w:rsid w:val="0060723D"/>
    <w:rsid w:val="00607A5E"/>
    <w:rsid w:val="00610010"/>
    <w:rsid w:val="006108DD"/>
    <w:rsid w:val="00610B71"/>
    <w:rsid w:val="00610BD3"/>
    <w:rsid w:val="006111E9"/>
    <w:rsid w:val="006122CD"/>
    <w:rsid w:val="0061298B"/>
    <w:rsid w:val="006132CA"/>
    <w:rsid w:val="00613A70"/>
    <w:rsid w:val="00614640"/>
    <w:rsid w:val="00615510"/>
    <w:rsid w:val="006157DC"/>
    <w:rsid w:val="0061659A"/>
    <w:rsid w:val="00616DAF"/>
    <w:rsid w:val="00616DB2"/>
    <w:rsid w:val="00616FAA"/>
    <w:rsid w:val="0061726A"/>
    <w:rsid w:val="00617955"/>
    <w:rsid w:val="006206FE"/>
    <w:rsid w:val="0062099B"/>
    <w:rsid w:val="00620F1C"/>
    <w:rsid w:val="006226EE"/>
    <w:rsid w:val="00623566"/>
    <w:rsid w:val="006242F7"/>
    <w:rsid w:val="00624F31"/>
    <w:rsid w:val="00625E54"/>
    <w:rsid w:val="00625E9F"/>
    <w:rsid w:val="00625FB9"/>
    <w:rsid w:val="006264BD"/>
    <w:rsid w:val="00626EAA"/>
    <w:rsid w:val="00626F04"/>
    <w:rsid w:val="00626FEE"/>
    <w:rsid w:val="006275CF"/>
    <w:rsid w:val="00627C0C"/>
    <w:rsid w:val="00630820"/>
    <w:rsid w:val="006308B3"/>
    <w:rsid w:val="006314C0"/>
    <w:rsid w:val="00631FB0"/>
    <w:rsid w:val="0063213D"/>
    <w:rsid w:val="0063262E"/>
    <w:rsid w:val="0063323C"/>
    <w:rsid w:val="0063350D"/>
    <w:rsid w:val="00633F94"/>
    <w:rsid w:val="0063400D"/>
    <w:rsid w:val="00634166"/>
    <w:rsid w:val="0063428B"/>
    <w:rsid w:val="006347F5"/>
    <w:rsid w:val="006347FB"/>
    <w:rsid w:val="006349ED"/>
    <w:rsid w:val="0063517D"/>
    <w:rsid w:val="0063545F"/>
    <w:rsid w:val="006358B8"/>
    <w:rsid w:val="00635972"/>
    <w:rsid w:val="00635AFA"/>
    <w:rsid w:val="0063636C"/>
    <w:rsid w:val="00636E8D"/>
    <w:rsid w:val="006373E2"/>
    <w:rsid w:val="00637B92"/>
    <w:rsid w:val="00640C38"/>
    <w:rsid w:val="00640F26"/>
    <w:rsid w:val="00640FE8"/>
    <w:rsid w:val="0064177D"/>
    <w:rsid w:val="00642147"/>
    <w:rsid w:val="00642E40"/>
    <w:rsid w:val="00643078"/>
    <w:rsid w:val="00643470"/>
    <w:rsid w:val="00644560"/>
    <w:rsid w:val="006451C6"/>
    <w:rsid w:val="0064540B"/>
    <w:rsid w:val="00645951"/>
    <w:rsid w:val="00645986"/>
    <w:rsid w:val="0064674E"/>
    <w:rsid w:val="00646CAB"/>
    <w:rsid w:val="00647CFB"/>
    <w:rsid w:val="00647F2E"/>
    <w:rsid w:val="00650303"/>
    <w:rsid w:val="006528A6"/>
    <w:rsid w:val="006529DC"/>
    <w:rsid w:val="00652A91"/>
    <w:rsid w:val="00652B6E"/>
    <w:rsid w:val="0065379E"/>
    <w:rsid w:val="00653BED"/>
    <w:rsid w:val="0065431F"/>
    <w:rsid w:val="00654D7E"/>
    <w:rsid w:val="0065539A"/>
    <w:rsid w:val="006557E9"/>
    <w:rsid w:val="0065645B"/>
    <w:rsid w:val="00657754"/>
    <w:rsid w:val="00657CC2"/>
    <w:rsid w:val="00657E3B"/>
    <w:rsid w:val="006606C3"/>
    <w:rsid w:val="00660DBF"/>
    <w:rsid w:val="00660EA4"/>
    <w:rsid w:val="006611DD"/>
    <w:rsid w:val="0066187E"/>
    <w:rsid w:val="006625AA"/>
    <w:rsid w:val="006626F9"/>
    <w:rsid w:val="00662A02"/>
    <w:rsid w:val="00662C68"/>
    <w:rsid w:val="00663203"/>
    <w:rsid w:val="006635F3"/>
    <w:rsid w:val="0066398F"/>
    <w:rsid w:val="00663FB8"/>
    <w:rsid w:val="006642FE"/>
    <w:rsid w:val="006646FB"/>
    <w:rsid w:val="00664A70"/>
    <w:rsid w:val="0066525F"/>
    <w:rsid w:val="006655ED"/>
    <w:rsid w:val="0066693C"/>
    <w:rsid w:val="00666ABA"/>
    <w:rsid w:val="00666B5C"/>
    <w:rsid w:val="00667115"/>
    <w:rsid w:val="00667B64"/>
    <w:rsid w:val="00670110"/>
    <w:rsid w:val="006704A7"/>
    <w:rsid w:val="006704C7"/>
    <w:rsid w:val="006705CE"/>
    <w:rsid w:val="00671E7E"/>
    <w:rsid w:val="00672999"/>
    <w:rsid w:val="00673109"/>
    <w:rsid w:val="00673253"/>
    <w:rsid w:val="0067360C"/>
    <w:rsid w:val="0067386D"/>
    <w:rsid w:val="00674B10"/>
    <w:rsid w:val="00674F19"/>
    <w:rsid w:val="006759A1"/>
    <w:rsid w:val="006764F5"/>
    <w:rsid w:val="00676EB3"/>
    <w:rsid w:val="00676FC4"/>
    <w:rsid w:val="00677185"/>
    <w:rsid w:val="00677F94"/>
    <w:rsid w:val="00680469"/>
    <w:rsid w:val="00680879"/>
    <w:rsid w:val="006809FA"/>
    <w:rsid w:val="0068194E"/>
    <w:rsid w:val="006819F0"/>
    <w:rsid w:val="00682CCF"/>
    <w:rsid w:val="00684A5F"/>
    <w:rsid w:val="00684AEA"/>
    <w:rsid w:val="00685110"/>
    <w:rsid w:val="006854F0"/>
    <w:rsid w:val="006859D4"/>
    <w:rsid w:val="00686799"/>
    <w:rsid w:val="00686820"/>
    <w:rsid w:val="00686B0A"/>
    <w:rsid w:val="00687214"/>
    <w:rsid w:val="006908D9"/>
    <w:rsid w:val="00690EA2"/>
    <w:rsid w:val="00690F92"/>
    <w:rsid w:val="00690FA5"/>
    <w:rsid w:val="006916DE"/>
    <w:rsid w:val="006917C3"/>
    <w:rsid w:val="006919DA"/>
    <w:rsid w:val="006926B5"/>
    <w:rsid w:val="0069292B"/>
    <w:rsid w:val="00692967"/>
    <w:rsid w:val="006931AD"/>
    <w:rsid w:val="0069352F"/>
    <w:rsid w:val="0069372F"/>
    <w:rsid w:val="00694202"/>
    <w:rsid w:val="00694A30"/>
    <w:rsid w:val="00695505"/>
    <w:rsid w:val="006955CD"/>
    <w:rsid w:val="00695640"/>
    <w:rsid w:val="00696130"/>
    <w:rsid w:val="00696942"/>
    <w:rsid w:val="00696E3D"/>
    <w:rsid w:val="006A04B9"/>
    <w:rsid w:val="006A0515"/>
    <w:rsid w:val="006A0D7E"/>
    <w:rsid w:val="006A0E8C"/>
    <w:rsid w:val="006A16F4"/>
    <w:rsid w:val="006A22B8"/>
    <w:rsid w:val="006A24B8"/>
    <w:rsid w:val="006A3AEA"/>
    <w:rsid w:val="006A3EBE"/>
    <w:rsid w:val="006A4019"/>
    <w:rsid w:val="006A4087"/>
    <w:rsid w:val="006A4B46"/>
    <w:rsid w:val="006A50E2"/>
    <w:rsid w:val="006A5971"/>
    <w:rsid w:val="006A5B09"/>
    <w:rsid w:val="006A6611"/>
    <w:rsid w:val="006A6F1A"/>
    <w:rsid w:val="006A7224"/>
    <w:rsid w:val="006B08BF"/>
    <w:rsid w:val="006B0C4E"/>
    <w:rsid w:val="006B1B51"/>
    <w:rsid w:val="006B1C65"/>
    <w:rsid w:val="006B1F8C"/>
    <w:rsid w:val="006B38E5"/>
    <w:rsid w:val="006B3D0B"/>
    <w:rsid w:val="006B3E86"/>
    <w:rsid w:val="006B3FE2"/>
    <w:rsid w:val="006B4318"/>
    <w:rsid w:val="006B4B7C"/>
    <w:rsid w:val="006B5312"/>
    <w:rsid w:val="006B5704"/>
    <w:rsid w:val="006B7098"/>
    <w:rsid w:val="006C070A"/>
    <w:rsid w:val="006C1103"/>
    <w:rsid w:val="006C11DD"/>
    <w:rsid w:val="006C191E"/>
    <w:rsid w:val="006C2232"/>
    <w:rsid w:val="006C26AB"/>
    <w:rsid w:val="006C2B09"/>
    <w:rsid w:val="006C2C3D"/>
    <w:rsid w:val="006C35EC"/>
    <w:rsid w:val="006C3D5F"/>
    <w:rsid w:val="006C409F"/>
    <w:rsid w:val="006C42D4"/>
    <w:rsid w:val="006C44E1"/>
    <w:rsid w:val="006C4AA0"/>
    <w:rsid w:val="006C5E40"/>
    <w:rsid w:val="006D0106"/>
    <w:rsid w:val="006D044C"/>
    <w:rsid w:val="006D0FE5"/>
    <w:rsid w:val="006D24FE"/>
    <w:rsid w:val="006D2C63"/>
    <w:rsid w:val="006D3F00"/>
    <w:rsid w:val="006D4654"/>
    <w:rsid w:val="006D4705"/>
    <w:rsid w:val="006D581B"/>
    <w:rsid w:val="006D5C43"/>
    <w:rsid w:val="006D6784"/>
    <w:rsid w:val="006D6A08"/>
    <w:rsid w:val="006D6CAD"/>
    <w:rsid w:val="006D6CE1"/>
    <w:rsid w:val="006D6F28"/>
    <w:rsid w:val="006D7C8C"/>
    <w:rsid w:val="006E01D9"/>
    <w:rsid w:val="006E061B"/>
    <w:rsid w:val="006E0F2A"/>
    <w:rsid w:val="006E1CE6"/>
    <w:rsid w:val="006E2A2F"/>
    <w:rsid w:val="006E4022"/>
    <w:rsid w:val="006E434F"/>
    <w:rsid w:val="006E4B33"/>
    <w:rsid w:val="006E5FAC"/>
    <w:rsid w:val="006E63DD"/>
    <w:rsid w:val="006E653C"/>
    <w:rsid w:val="006E6CAC"/>
    <w:rsid w:val="006E7DB2"/>
    <w:rsid w:val="006E7F89"/>
    <w:rsid w:val="006E7F9D"/>
    <w:rsid w:val="006F05E7"/>
    <w:rsid w:val="006F0683"/>
    <w:rsid w:val="006F2673"/>
    <w:rsid w:val="006F2BDA"/>
    <w:rsid w:val="006F2DC6"/>
    <w:rsid w:val="006F503F"/>
    <w:rsid w:val="006F5EDB"/>
    <w:rsid w:val="006F638D"/>
    <w:rsid w:val="006F697B"/>
    <w:rsid w:val="006F6B78"/>
    <w:rsid w:val="006F72B5"/>
    <w:rsid w:val="006F772E"/>
    <w:rsid w:val="007005EB"/>
    <w:rsid w:val="007008A7"/>
    <w:rsid w:val="0070120C"/>
    <w:rsid w:val="0070122B"/>
    <w:rsid w:val="007014BC"/>
    <w:rsid w:val="00701A01"/>
    <w:rsid w:val="0070232C"/>
    <w:rsid w:val="007023DC"/>
    <w:rsid w:val="00702B97"/>
    <w:rsid w:val="007039C4"/>
    <w:rsid w:val="00703A1A"/>
    <w:rsid w:val="00704173"/>
    <w:rsid w:val="00704FA1"/>
    <w:rsid w:val="00705BFA"/>
    <w:rsid w:val="007065BC"/>
    <w:rsid w:val="00707957"/>
    <w:rsid w:val="00707A38"/>
    <w:rsid w:val="00707C26"/>
    <w:rsid w:val="0071082D"/>
    <w:rsid w:val="007109C3"/>
    <w:rsid w:val="00710A38"/>
    <w:rsid w:val="00710C0D"/>
    <w:rsid w:val="00710DDA"/>
    <w:rsid w:val="00711CC2"/>
    <w:rsid w:val="00712743"/>
    <w:rsid w:val="007134D0"/>
    <w:rsid w:val="00713B14"/>
    <w:rsid w:val="00714D2B"/>
    <w:rsid w:val="007158DD"/>
    <w:rsid w:val="007166A2"/>
    <w:rsid w:val="00716F3E"/>
    <w:rsid w:val="0071722B"/>
    <w:rsid w:val="0071766A"/>
    <w:rsid w:val="007178AB"/>
    <w:rsid w:val="007178E5"/>
    <w:rsid w:val="007208E8"/>
    <w:rsid w:val="0072090F"/>
    <w:rsid w:val="00720AB8"/>
    <w:rsid w:val="0072117B"/>
    <w:rsid w:val="007223BE"/>
    <w:rsid w:val="00722F84"/>
    <w:rsid w:val="00722FD8"/>
    <w:rsid w:val="007235AC"/>
    <w:rsid w:val="00723645"/>
    <w:rsid w:val="0072392F"/>
    <w:rsid w:val="00723D54"/>
    <w:rsid w:val="00723EE8"/>
    <w:rsid w:val="00724036"/>
    <w:rsid w:val="0072451F"/>
    <w:rsid w:val="0072474C"/>
    <w:rsid w:val="00724C09"/>
    <w:rsid w:val="00724D86"/>
    <w:rsid w:val="0072591E"/>
    <w:rsid w:val="007262E9"/>
    <w:rsid w:val="0072636A"/>
    <w:rsid w:val="00726692"/>
    <w:rsid w:val="00726965"/>
    <w:rsid w:val="007271D3"/>
    <w:rsid w:val="0072731B"/>
    <w:rsid w:val="00727725"/>
    <w:rsid w:val="00730287"/>
    <w:rsid w:val="0073142A"/>
    <w:rsid w:val="00731B33"/>
    <w:rsid w:val="00731B6E"/>
    <w:rsid w:val="00731B88"/>
    <w:rsid w:val="00731DA6"/>
    <w:rsid w:val="007326F7"/>
    <w:rsid w:val="00732B20"/>
    <w:rsid w:val="00733C4A"/>
    <w:rsid w:val="00734189"/>
    <w:rsid w:val="007349E8"/>
    <w:rsid w:val="00736054"/>
    <w:rsid w:val="007363F7"/>
    <w:rsid w:val="00736FCE"/>
    <w:rsid w:val="0073710F"/>
    <w:rsid w:val="00737BD3"/>
    <w:rsid w:val="00737DE0"/>
    <w:rsid w:val="007405DB"/>
    <w:rsid w:val="0074080A"/>
    <w:rsid w:val="00740997"/>
    <w:rsid w:val="00740AB8"/>
    <w:rsid w:val="00740C02"/>
    <w:rsid w:val="00740CCF"/>
    <w:rsid w:val="00740F84"/>
    <w:rsid w:val="00741032"/>
    <w:rsid w:val="00741417"/>
    <w:rsid w:val="007423A7"/>
    <w:rsid w:val="00742B81"/>
    <w:rsid w:val="00742E9B"/>
    <w:rsid w:val="007438E6"/>
    <w:rsid w:val="00744605"/>
    <w:rsid w:val="007446ED"/>
    <w:rsid w:val="00745270"/>
    <w:rsid w:val="00745975"/>
    <w:rsid w:val="00746CDF"/>
    <w:rsid w:val="00750AF6"/>
    <w:rsid w:val="00750C96"/>
    <w:rsid w:val="00751817"/>
    <w:rsid w:val="00751BFD"/>
    <w:rsid w:val="00751E1C"/>
    <w:rsid w:val="0075213C"/>
    <w:rsid w:val="0075242A"/>
    <w:rsid w:val="00752703"/>
    <w:rsid w:val="007534BD"/>
    <w:rsid w:val="0075357C"/>
    <w:rsid w:val="00753B14"/>
    <w:rsid w:val="00753E5F"/>
    <w:rsid w:val="007558DA"/>
    <w:rsid w:val="00755D70"/>
    <w:rsid w:val="00757292"/>
    <w:rsid w:val="00757D5F"/>
    <w:rsid w:val="007600B9"/>
    <w:rsid w:val="007602A2"/>
    <w:rsid w:val="007605F6"/>
    <w:rsid w:val="00761298"/>
    <w:rsid w:val="00761572"/>
    <w:rsid w:val="007616FA"/>
    <w:rsid w:val="00761902"/>
    <w:rsid w:val="00761AC3"/>
    <w:rsid w:val="00761EBF"/>
    <w:rsid w:val="00762464"/>
    <w:rsid w:val="00762B38"/>
    <w:rsid w:val="0076363B"/>
    <w:rsid w:val="00763E99"/>
    <w:rsid w:val="007652F1"/>
    <w:rsid w:val="007653A9"/>
    <w:rsid w:val="007657D2"/>
    <w:rsid w:val="007659C8"/>
    <w:rsid w:val="00766E50"/>
    <w:rsid w:val="007670DE"/>
    <w:rsid w:val="0076739B"/>
    <w:rsid w:val="00767718"/>
    <w:rsid w:val="007700C2"/>
    <w:rsid w:val="007702D0"/>
    <w:rsid w:val="00770BC6"/>
    <w:rsid w:val="00771E70"/>
    <w:rsid w:val="00771F2E"/>
    <w:rsid w:val="007720C7"/>
    <w:rsid w:val="00772596"/>
    <w:rsid w:val="00772960"/>
    <w:rsid w:val="00772F4C"/>
    <w:rsid w:val="007730D7"/>
    <w:rsid w:val="007743EA"/>
    <w:rsid w:val="007745AD"/>
    <w:rsid w:val="00774A50"/>
    <w:rsid w:val="00775942"/>
    <w:rsid w:val="00775AE6"/>
    <w:rsid w:val="0077741E"/>
    <w:rsid w:val="00777B13"/>
    <w:rsid w:val="00777C5E"/>
    <w:rsid w:val="00777CAD"/>
    <w:rsid w:val="00777D88"/>
    <w:rsid w:val="00780B8D"/>
    <w:rsid w:val="00781D32"/>
    <w:rsid w:val="007847DF"/>
    <w:rsid w:val="00784EA7"/>
    <w:rsid w:val="007851D6"/>
    <w:rsid w:val="00785393"/>
    <w:rsid w:val="00785759"/>
    <w:rsid w:val="00786296"/>
    <w:rsid w:val="00786401"/>
    <w:rsid w:val="00786524"/>
    <w:rsid w:val="007871C8"/>
    <w:rsid w:val="00787F08"/>
    <w:rsid w:val="00790283"/>
    <w:rsid w:val="00790975"/>
    <w:rsid w:val="00790E4D"/>
    <w:rsid w:val="0079138F"/>
    <w:rsid w:val="00791AA4"/>
    <w:rsid w:val="00791B56"/>
    <w:rsid w:val="00792241"/>
    <w:rsid w:val="00792B9C"/>
    <w:rsid w:val="00792E5C"/>
    <w:rsid w:val="00793201"/>
    <w:rsid w:val="007934A4"/>
    <w:rsid w:val="00793DF3"/>
    <w:rsid w:val="00793F21"/>
    <w:rsid w:val="0079465F"/>
    <w:rsid w:val="00794777"/>
    <w:rsid w:val="007951D4"/>
    <w:rsid w:val="007955C9"/>
    <w:rsid w:val="00796CFA"/>
    <w:rsid w:val="00796DBE"/>
    <w:rsid w:val="0079734B"/>
    <w:rsid w:val="007A005F"/>
    <w:rsid w:val="007A00B6"/>
    <w:rsid w:val="007A0295"/>
    <w:rsid w:val="007A1322"/>
    <w:rsid w:val="007A1644"/>
    <w:rsid w:val="007A1F21"/>
    <w:rsid w:val="007A20B2"/>
    <w:rsid w:val="007A210A"/>
    <w:rsid w:val="007A2CB4"/>
    <w:rsid w:val="007A3E56"/>
    <w:rsid w:val="007A4786"/>
    <w:rsid w:val="007A4F70"/>
    <w:rsid w:val="007A5891"/>
    <w:rsid w:val="007A5C5B"/>
    <w:rsid w:val="007A5DE1"/>
    <w:rsid w:val="007A5F74"/>
    <w:rsid w:val="007A5FE3"/>
    <w:rsid w:val="007A6B9C"/>
    <w:rsid w:val="007B03EA"/>
    <w:rsid w:val="007B070F"/>
    <w:rsid w:val="007B0E33"/>
    <w:rsid w:val="007B12E9"/>
    <w:rsid w:val="007B17CA"/>
    <w:rsid w:val="007B1F59"/>
    <w:rsid w:val="007B2434"/>
    <w:rsid w:val="007B2977"/>
    <w:rsid w:val="007B35A8"/>
    <w:rsid w:val="007B3D0C"/>
    <w:rsid w:val="007B3F02"/>
    <w:rsid w:val="007B5713"/>
    <w:rsid w:val="007B58E5"/>
    <w:rsid w:val="007B5EA5"/>
    <w:rsid w:val="007B74FD"/>
    <w:rsid w:val="007B791E"/>
    <w:rsid w:val="007B7F51"/>
    <w:rsid w:val="007B7FE6"/>
    <w:rsid w:val="007C0691"/>
    <w:rsid w:val="007C07F0"/>
    <w:rsid w:val="007C0F92"/>
    <w:rsid w:val="007C12A4"/>
    <w:rsid w:val="007C13F8"/>
    <w:rsid w:val="007C16CF"/>
    <w:rsid w:val="007C1821"/>
    <w:rsid w:val="007C2E34"/>
    <w:rsid w:val="007C3541"/>
    <w:rsid w:val="007C39AE"/>
    <w:rsid w:val="007C498A"/>
    <w:rsid w:val="007C4F51"/>
    <w:rsid w:val="007C505D"/>
    <w:rsid w:val="007C5E12"/>
    <w:rsid w:val="007C5FA7"/>
    <w:rsid w:val="007C61AF"/>
    <w:rsid w:val="007C63BA"/>
    <w:rsid w:val="007C6FEA"/>
    <w:rsid w:val="007C6FF0"/>
    <w:rsid w:val="007C7F59"/>
    <w:rsid w:val="007D03F7"/>
    <w:rsid w:val="007D0C36"/>
    <w:rsid w:val="007D0D59"/>
    <w:rsid w:val="007D127F"/>
    <w:rsid w:val="007D16B1"/>
    <w:rsid w:val="007D1A18"/>
    <w:rsid w:val="007D2A9E"/>
    <w:rsid w:val="007D301B"/>
    <w:rsid w:val="007D31E1"/>
    <w:rsid w:val="007D3530"/>
    <w:rsid w:val="007D3662"/>
    <w:rsid w:val="007D3D45"/>
    <w:rsid w:val="007D4296"/>
    <w:rsid w:val="007D4330"/>
    <w:rsid w:val="007D445D"/>
    <w:rsid w:val="007D4462"/>
    <w:rsid w:val="007D4B4B"/>
    <w:rsid w:val="007D63DB"/>
    <w:rsid w:val="007D71F8"/>
    <w:rsid w:val="007E071E"/>
    <w:rsid w:val="007E0F7E"/>
    <w:rsid w:val="007E2D7C"/>
    <w:rsid w:val="007E39A2"/>
    <w:rsid w:val="007E3C82"/>
    <w:rsid w:val="007E45D9"/>
    <w:rsid w:val="007E477C"/>
    <w:rsid w:val="007E52AF"/>
    <w:rsid w:val="007E55AE"/>
    <w:rsid w:val="007E56B6"/>
    <w:rsid w:val="007E56C1"/>
    <w:rsid w:val="007E5B33"/>
    <w:rsid w:val="007E7320"/>
    <w:rsid w:val="007E75C8"/>
    <w:rsid w:val="007E7CF9"/>
    <w:rsid w:val="007E7E8F"/>
    <w:rsid w:val="007E7F43"/>
    <w:rsid w:val="007F1211"/>
    <w:rsid w:val="007F1B32"/>
    <w:rsid w:val="007F1F52"/>
    <w:rsid w:val="007F3245"/>
    <w:rsid w:val="007F373A"/>
    <w:rsid w:val="007F3C3E"/>
    <w:rsid w:val="007F3F89"/>
    <w:rsid w:val="007F47B7"/>
    <w:rsid w:val="007F4BD8"/>
    <w:rsid w:val="007F50BE"/>
    <w:rsid w:val="007F590E"/>
    <w:rsid w:val="007F6AD7"/>
    <w:rsid w:val="007F6E14"/>
    <w:rsid w:val="007F75E8"/>
    <w:rsid w:val="007F76AA"/>
    <w:rsid w:val="007F795A"/>
    <w:rsid w:val="007F7EA7"/>
    <w:rsid w:val="007F7F2D"/>
    <w:rsid w:val="00800009"/>
    <w:rsid w:val="0080013D"/>
    <w:rsid w:val="008010D7"/>
    <w:rsid w:val="00801C9A"/>
    <w:rsid w:val="00801E98"/>
    <w:rsid w:val="00801F49"/>
    <w:rsid w:val="008024EA"/>
    <w:rsid w:val="00802924"/>
    <w:rsid w:val="00802A0D"/>
    <w:rsid w:val="00804563"/>
    <w:rsid w:val="0080505C"/>
    <w:rsid w:val="0080590B"/>
    <w:rsid w:val="00805CBD"/>
    <w:rsid w:val="00805FE4"/>
    <w:rsid w:val="00806198"/>
    <w:rsid w:val="008065C3"/>
    <w:rsid w:val="008066B1"/>
    <w:rsid w:val="00806898"/>
    <w:rsid w:val="00806A65"/>
    <w:rsid w:val="00806E55"/>
    <w:rsid w:val="008070EC"/>
    <w:rsid w:val="00807A10"/>
    <w:rsid w:val="00811665"/>
    <w:rsid w:val="0081167B"/>
    <w:rsid w:val="00811FA0"/>
    <w:rsid w:val="00812F78"/>
    <w:rsid w:val="0081329E"/>
    <w:rsid w:val="008142D1"/>
    <w:rsid w:val="00814334"/>
    <w:rsid w:val="00816408"/>
    <w:rsid w:val="0081714D"/>
    <w:rsid w:val="008206D6"/>
    <w:rsid w:val="00820798"/>
    <w:rsid w:val="008208D2"/>
    <w:rsid w:val="00820ABA"/>
    <w:rsid w:val="00820FFA"/>
    <w:rsid w:val="00821060"/>
    <w:rsid w:val="00821492"/>
    <w:rsid w:val="00821802"/>
    <w:rsid w:val="00822533"/>
    <w:rsid w:val="00822584"/>
    <w:rsid w:val="00822A44"/>
    <w:rsid w:val="00823106"/>
    <w:rsid w:val="008243DF"/>
    <w:rsid w:val="0082455A"/>
    <w:rsid w:val="00824604"/>
    <w:rsid w:val="00824AE8"/>
    <w:rsid w:val="00824DE4"/>
    <w:rsid w:val="00824F06"/>
    <w:rsid w:val="008253E7"/>
    <w:rsid w:val="00825A0D"/>
    <w:rsid w:val="0082712F"/>
    <w:rsid w:val="00827175"/>
    <w:rsid w:val="008276B5"/>
    <w:rsid w:val="00827867"/>
    <w:rsid w:val="00827EBF"/>
    <w:rsid w:val="00827F54"/>
    <w:rsid w:val="00830D73"/>
    <w:rsid w:val="00831567"/>
    <w:rsid w:val="008315C9"/>
    <w:rsid w:val="008316DD"/>
    <w:rsid w:val="008319EC"/>
    <w:rsid w:val="008325D2"/>
    <w:rsid w:val="00832BB0"/>
    <w:rsid w:val="00833A77"/>
    <w:rsid w:val="00833B2B"/>
    <w:rsid w:val="00833DF5"/>
    <w:rsid w:val="00833E5E"/>
    <w:rsid w:val="00833EDB"/>
    <w:rsid w:val="00834570"/>
    <w:rsid w:val="008345CC"/>
    <w:rsid w:val="008352E2"/>
    <w:rsid w:val="00835442"/>
    <w:rsid w:val="00836264"/>
    <w:rsid w:val="00836E53"/>
    <w:rsid w:val="008370F1"/>
    <w:rsid w:val="00837321"/>
    <w:rsid w:val="0083759E"/>
    <w:rsid w:val="00837EAB"/>
    <w:rsid w:val="00840121"/>
    <w:rsid w:val="00840227"/>
    <w:rsid w:val="00840287"/>
    <w:rsid w:val="008403FE"/>
    <w:rsid w:val="00840777"/>
    <w:rsid w:val="00840A96"/>
    <w:rsid w:val="00840F38"/>
    <w:rsid w:val="008411E5"/>
    <w:rsid w:val="008412F9"/>
    <w:rsid w:val="008414D6"/>
    <w:rsid w:val="00841FAC"/>
    <w:rsid w:val="008420C6"/>
    <w:rsid w:val="0084213E"/>
    <w:rsid w:val="00842AC7"/>
    <w:rsid w:val="00843D0F"/>
    <w:rsid w:val="0084474A"/>
    <w:rsid w:val="00844930"/>
    <w:rsid w:val="00844D6B"/>
    <w:rsid w:val="00845893"/>
    <w:rsid w:val="008459E1"/>
    <w:rsid w:val="008468C5"/>
    <w:rsid w:val="008473AD"/>
    <w:rsid w:val="00847690"/>
    <w:rsid w:val="0085025B"/>
    <w:rsid w:val="00850ACA"/>
    <w:rsid w:val="00850D4C"/>
    <w:rsid w:val="00850F25"/>
    <w:rsid w:val="00851235"/>
    <w:rsid w:val="008523E1"/>
    <w:rsid w:val="008523E9"/>
    <w:rsid w:val="00852E56"/>
    <w:rsid w:val="008530D9"/>
    <w:rsid w:val="00853126"/>
    <w:rsid w:val="0085326D"/>
    <w:rsid w:val="00853A3B"/>
    <w:rsid w:val="00853D4E"/>
    <w:rsid w:val="00854285"/>
    <w:rsid w:val="0085439B"/>
    <w:rsid w:val="008544D3"/>
    <w:rsid w:val="008544F8"/>
    <w:rsid w:val="008545D7"/>
    <w:rsid w:val="0085478B"/>
    <w:rsid w:val="00854B19"/>
    <w:rsid w:val="0085528A"/>
    <w:rsid w:val="00856566"/>
    <w:rsid w:val="008565DB"/>
    <w:rsid w:val="0085689C"/>
    <w:rsid w:val="00856AD7"/>
    <w:rsid w:val="00856CF0"/>
    <w:rsid w:val="00856E58"/>
    <w:rsid w:val="008572D5"/>
    <w:rsid w:val="008575B2"/>
    <w:rsid w:val="00857AFE"/>
    <w:rsid w:val="00857CB6"/>
    <w:rsid w:val="00857E81"/>
    <w:rsid w:val="0086043D"/>
    <w:rsid w:val="00860896"/>
    <w:rsid w:val="008609CF"/>
    <w:rsid w:val="00860A5C"/>
    <w:rsid w:val="00861190"/>
    <w:rsid w:val="0086280D"/>
    <w:rsid w:val="0086297F"/>
    <w:rsid w:val="00862CBE"/>
    <w:rsid w:val="00862FD1"/>
    <w:rsid w:val="0086347D"/>
    <w:rsid w:val="00863847"/>
    <w:rsid w:val="00863A50"/>
    <w:rsid w:val="00863D55"/>
    <w:rsid w:val="00864454"/>
    <w:rsid w:val="00864AB9"/>
    <w:rsid w:val="00865664"/>
    <w:rsid w:val="008660D1"/>
    <w:rsid w:val="00866C4C"/>
    <w:rsid w:val="00870387"/>
    <w:rsid w:val="00870532"/>
    <w:rsid w:val="00870AA2"/>
    <w:rsid w:val="00870BD0"/>
    <w:rsid w:val="00871803"/>
    <w:rsid w:val="008726B7"/>
    <w:rsid w:val="00873DD6"/>
    <w:rsid w:val="00873F22"/>
    <w:rsid w:val="00874001"/>
    <w:rsid w:val="00874F16"/>
    <w:rsid w:val="00875513"/>
    <w:rsid w:val="008765A2"/>
    <w:rsid w:val="00876BC3"/>
    <w:rsid w:val="008776CE"/>
    <w:rsid w:val="0088018B"/>
    <w:rsid w:val="00880C86"/>
    <w:rsid w:val="00881BB3"/>
    <w:rsid w:val="008826B6"/>
    <w:rsid w:val="00882A84"/>
    <w:rsid w:val="008833C0"/>
    <w:rsid w:val="008841B1"/>
    <w:rsid w:val="008847D6"/>
    <w:rsid w:val="00885320"/>
    <w:rsid w:val="00885F27"/>
    <w:rsid w:val="00886590"/>
    <w:rsid w:val="008869D7"/>
    <w:rsid w:val="00887302"/>
    <w:rsid w:val="00890326"/>
    <w:rsid w:val="0089042A"/>
    <w:rsid w:val="008910B1"/>
    <w:rsid w:val="008913D6"/>
    <w:rsid w:val="00891F34"/>
    <w:rsid w:val="00893CC8"/>
    <w:rsid w:val="00893D7C"/>
    <w:rsid w:val="008942BF"/>
    <w:rsid w:val="0089557B"/>
    <w:rsid w:val="00895760"/>
    <w:rsid w:val="00895D4E"/>
    <w:rsid w:val="00896B72"/>
    <w:rsid w:val="00896E2C"/>
    <w:rsid w:val="00897651"/>
    <w:rsid w:val="008979ED"/>
    <w:rsid w:val="00897EB7"/>
    <w:rsid w:val="008A037F"/>
    <w:rsid w:val="008A0643"/>
    <w:rsid w:val="008A0DCB"/>
    <w:rsid w:val="008A166A"/>
    <w:rsid w:val="008A16BB"/>
    <w:rsid w:val="008A20CD"/>
    <w:rsid w:val="008A2498"/>
    <w:rsid w:val="008A2745"/>
    <w:rsid w:val="008A2CE8"/>
    <w:rsid w:val="008A3473"/>
    <w:rsid w:val="008A3596"/>
    <w:rsid w:val="008A458D"/>
    <w:rsid w:val="008A474A"/>
    <w:rsid w:val="008A4F48"/>
    <w:rsid w:val="008A5220"/>
    <w:rsid w:val="008A5588"/>
    <w:rsid w:val="008A56B6"/>
    <w:rsid w:val="008A575B"/>
    <w:rsid w:val="008A5E6E"/>
    <w:rsid w:val="008A6813"/>
    <w:rsid w:val="008A6892"/>
    <w:rsid w:val="008A6F74"/>
    <w:rsid w:val="008A7D48"/>
    <w:rsid w:val="008A7D99"/>
    <w:rsid w:val="008B0172"/>
    <w:rsid w:val="008B0A05"/>
    <w:rsid w:val="008B1F3C"/>
    <w:rsid w:val="008B2A26"/>
    <w:rsid w:val="008B2C79"/>
    <w:rsid w:val="008B2D77"/>
    <w:rsid w:val="008B41BA"/>
    <w:rsid w:val="008B50E2"/>
    <w:rsid w:val="008B5C57"/>
    <w:rsid w:val="008B608E"/>
    <w:rsid w:val="008B6212"/>
    <w:rsid w:val="008B6362"/>
    <w:rsid w:val="008B6D66"/>
    <w:rsid w:val="008B70F7"/>
    <w:rsid w:val="008B741C"/>
    <w:rsid w:val="008B7ACA"/>
    <w:rsid w:val="008C0348"/>
    <w:rsid w:val="008C1394"/>
    <w:rsid w:val="008C1D71"/>
    <w:rsid w:val="008C2C8A"/>
    <w:rsid w:val="008C2F43"/>
    <w:rsid w:val="008C3325"/>
    <w:rsid w:val="008C380C"/>
    <w:rsid w:val="008C3BCD"/>
    <w:rsid w:val="008C3C7C"/>
    <w:rsid w:val="008C4884"/>
    <w:rsid w:val="008C4AC0"/>
    <w:rsid w:val="008C5512"/>
    <w:rsid w:val="008C5843"/>
    <w:rsid w:val="008C5A24"/>
    <w:rsid w:val="008C65D0"/>
    <w:rsid w:val="008C6A27"/>
    <w:rsid w:val="008C6ABA"/>
    <w:rsid w:val="008C6F4D"/>
    <w:rsid w:val="008C710A"/>
    <w:rsid w:val="008C73AD"/>
    <w:rsid w:val="008C7C5A"/>
    <w:rsid w:val="008C7CD8"/>
    <w:rsid w:val="008D0336"/>
    <w:rsid w:val="008D036C"/>
    <w:rsid w:val="008D0373"/>
    <w:rsid w:val="008D0E9E"/>
    <w:rsid w:val="008D1148"/>
    <w:rsid w:val="008D11E8"/>
    <w:rsid w:val="008D1C8D"/>
    <w:rsid w:val="008D2254"/>
    <w:rsid w:val="008D3461"/>
    <w:rsid w:val="008D3A08"/>
    <w:rsid w:val="008D49E9"/>
    <w:rsid w:val="008D513F"/>
    <w:rsid w:val="008D5375"/>
    <w:rsid w:val="008D539A"/>
    <w:rsid w:val="008D5B56"/>
    <w:rsid w:val="008D6196"/>
    <w:rsid w:val="008D671B"/>
    <w:rsid w:val="008D7C41"/>
    <w:rsid w:val="008D7DEA"/>
    <w:rsid w:val="008E077A"/>
    <w:rsid w:val="008E0AEE"/>
    <w:rsid w:val="008E1065"/>
    <w:rsid w:val="008E1104"/>
    <w:rsid w:val="008E1175"/>
    <w:rsid w:val="008E1703"/>
    <w:rsid w:val="008E1F3C"/>
    <w:rsid w:val="008E23DE"/>
    <w:rsid w:val="008E2422"/>
    <w:rsid w:val="008E2C9B"/>
    <w:rsid w:val="008E393F"/>
    <w:rsid w:val="008E4D96"/>
    <w:rsid w:val="008E50E1"/>
    <w:rsid w:val="008E5AA7"/>
    <w:rsid w:val="008E5EDC"/>
    <w:rsid w:val="008E6BCD"/>
    <w:rsid w:val="008F01B9"/>
    <w:rsid w:val="008F153D"/>
    <w:rsid w:val="008F1639"/>
    <w:rsid w:val="008F1AF8"/>
    <w:rsid w:val="008F280E"/>
    <w:rsid w:val="008F39FF"/>
    <w:rsid w:val="008F3AE6"/>
    <w:rsid w:val="008F3C8B"/>
    <w:rsid w:val="008F3CF0"/>
    <w:rsid w:val="008F3E24"/>
    <w:rsid w:val="008F4266"/>
    <w:rsid w:val="008F489F"/>
    <w:rsid w:val="008F536F"/>
    <w:rsid w:val="008F5690"/>
    <w:rsid w:val="008F614F"/>
    <w:rsid w:val="008F619C"/>
    <w:rsid w:val="008F6DCE"/>
    <w:rsid w:val="008F7034"/>
    <w:rsid w:val="008F70B2"/>
    <w:rsid w:val="008F719D"/>
    <w:rsid w:val="008F73C0"/>
    <w:rsid w:val="008F750C"/>
    <w:rsid w:val="009000E3"/>
    <w:rsid w:val="00900263"/>
    <w:rsid w:val="009013A9"/>
    <w:rsid w:val="009021CE"/>
    <w:rsid w:val="0090293E"/>
    <w:rsid w:val="0090297D"/>
    <w:rsid w:val="00902BB1"/>
    <w:rsid w:val="00902C60"/>
    <w:rsid w:val="00903404"/>
    <w:rsid w:val="009042F2"/>
    <w:rsid w:val="00904C9A"/>
    <w:rsid w:val="00905220"/>
    <w:rsid w:val="00905D12"/>
    <w:rsid w:val="009060D6"/>
    <w:rsid w:val="00906EE9"/>
    <w:rsid w:val="0090730D"/>
    <w:rsid w:val="00910132"/>
    <w:rsid w:val="00910356"/>
    <w:rsid w:val="009104AC"/>
    <w:rsid w:val="00910565"/>
    <w:rsid w:val="00910AFB"/>
    <w:rsid w:val="00911087"/>
    <w:rsid w:val="009122DB"/>
    <w:rsid w:val="00912443"/>
    <w:rsid w:val="009125A4"/>
    <w:rsid w:val="00912782"/>
    <w:rsid w:val="009132EB"/>
    <w:rsid w:val="00913535"/>
    <w:rsid w:val="009143D2"/>
    <w:rsid w:val="00914A1F"/>
    <w:rsid w:val="00915146"/>
    <w:rsid w:val="00915E94"/>
    <w:rsid w:val="009166BD"/>
    <w:rsid w:val="00917270"/>
    <w:rsid w:val="00917907"/>
    <w:rsid w:val="00917E8F"/>
    <w:rsid w:val="00920816"/>
    <w:rsid w:val="00920868"/>
    <w:rsid w:val="00920F9D"/>
    <w:rsid w:val="00921220"/>
    <w:rsid w:val="00922162"/>
    <w:rsid w:val="00922CE4"/>
    <w:rsid w:val="00922E08"/>
    <w:rsid w:val="0092331F"/>
    <w:rsid w:val="009233C8"/>
    <w:rsid w:val="00923F0B"/>
    <w:rsid w:val="0092531D"/>
    <w:rsid w:val="0092533E"/>
    <w:rsid w:val="00925A53"/>
    <w:rsid w:val="009260BC"/>
    <w:rsid w:val="00926A57"/>
    <w:rsid w:val="00927E0C"/>
    <w:rsid w:val="00930DB8"/>
    <w:rsid w:val="00931815"/>
    <w:rsid w:val="009325DB"/>
    <w:rsid w:val="00932799"/>
    <w:rsid w:val="00932ABF"/>
    <w:rsid w:val="00932EFE"/>
    <w:rsid w:val="00932F65"/>
    <w:rsid w:val="009333CA"/>
    <w:rsid w:val="00933B77"/>
    <w:rsid w:val="00934940"/>
    <w:rsid w:val="00934987"/>
    <w:rsid w:val="009349EB"/>
    <w:rsid w:val="00934DB3"/>
    <w:rsid w:val="00934EC7"/>
    <w:rsid w:val="009355FC"/>
    <w:rsid w:val="009363C6"/>
    <w:rsid w:val="00936991"/>
    <w:rsid w:val="00936A82"/>
    <w:rsid w:val="00937149"/>
    <w:rsid w:val="009371F2"/>
    <w:rsid w:val="00940364"/>
    <w:rsid w:val="00940458"/>
    <w:rsid w:val="0094124B"/>
    <w:rsid w:val="00941C4E"/>
    <w:rsid w:val="0094212B"/>
    <w:rsid w:val="00942170"/>
    <w:rsid w:val="00942666"/>
    <w:rsid w:val="00942713"/>
    <w:rsid w:val="009427D5"/>
    <w:rsid w:val="00942A39"/>
    <w:rsid w:val="00943272"/>
    <w:rsid w:val="009436F7"/>
    <w:rsid w:val="00943B1D"/>
    <w:rsid w:val="0094418C"/>
    <w:rsid w:val="009442B5"/>
    <w:rsid w:val="009445E1"/>
    <w:rsid w:val="009449A6"/>
    <w:rsid w:val="009455E0"/>
    <w:rsid w:val="0094645B"/>
    <w:rsid w:val="00947169"/>
    <w:rsid w:val="0094726F"/>
    <w:rsid w:val="00947E8D"/>
    <w:rsid w:val="00950059"/>
    <w:rsid w:val="00950077"/>
    <w:rsid w:val="009501C7"/>
    <w:rsid w:val="00950995"/>
    <w:rsid w:val="0095112A"/>
    <w:rsid w:val="00951A44"/>
    <w:rsid w:val="00951CDE"/>
    <w:rsid w:val="009521D5"/>
    <w:rsid w:val="00952BB8"/>
    <w:rsid w:val="00953240"/>
    <w:rsid w:val="00953558"/>
    <w:rsid w:val="00954761"/>
    <w:rsid w:val="00954DFF"/>
    <w:rsid w:val="009553E9"/>
    <w:rsid w:val="00955D28"/>
    <w:rsid w:val="00955DB1"/>
    <w:rsid w:val="00956249"/>
    <w:rsid w:val="00956552"/>
    <w:rsid w:val="00956CEF"/>
    <w:rsid w:val="00957126"/>
    <w:rsid w:val="009571C2"/>
    <w:rsid w:val="00957D48"/>
    <w:rsid w:val="00957F1F"/>
    <w:rsid w:val="00957F88"/>
    <w:rsid w:val="009601AD"/>
    <w:rsid w:val="00960318"/>
    <w:rsid w:val="00960521"/>
    <w:rsid w:val="00961971"/>
    <w:rsid w:val="00961A73"/>
    <w:rsid w:val="00962218"/>
    <w:rsid w:val="0096312C"/>
    <w:rsid w:val="0096372E"/>
    <w:rsid w:val="00963D5B"/>
    <w:rsid w:val="00964371"/>
    <w:rsid w:val="009645C1"/>
    <w:rsid w:val="00965603"/>
    <w:rsid w:val="0096565C"/>
    <w:rsid w:val="00965718"/>
    <w:rsid w:val="009664A4"/>
    <w:rsid w:val="009670BD"/>
    <w:rsid w:val="0096786E"/>
    <w:rsid w:val="009705A5"/>
    <w:rsid w:val="009707F2"/>
    <w:rsid w:val="00970866"/>
    <w:rsid w:val="00970CB1"/>
    <w:rsid w:val="00971A21"/>
    <w:rsid w:val="00971F01"/>
    <w:rsid w:val="00972157"/>
    <w:rsid w:val="009738CF"/>
    <w:rsid w:val="00973BBA"/>
    <w:rsid w:val="00974106"/>
    <w:rsid w:val="00974FCC"/>
    <w:rsid w:val="009756A9"/>
    <w:rsid w:val="0097582A"/>
    <w:rsid w:val="00975A63"/>
    <w:rsid w:val="00975AD8"/>
    <w:rsid w:val="00975B10"/>
    <w:rsid w:val="0097641B"/>
    <w:rsid w:val="00976459"/>
    <w:rsid w:val="0097730D"/>
    <w:rsid w:val="0097753E"/>
    <w:rsid w:val="00980448"/>
    <w:rsid w:val="009807E2"/>
    <w:rsid w:val="00980B31"/>
    <w:rsid w:val="00980C3B"/>
    <w:rsid w:val="00980EB3"/>
    <w:rsid w:val="00980F6C"/>
    <w:rsid w:val="00982567"/>
    <w:rsid w:val="009825AF"/>
    <w:rsid w:val="0098323F"/>
    <w:rsid w:val="00983C79"/>
    <w:rsid w:val="00983CE8"/>
    <w:rsid w:val="00983DE0"/>
    <w:rsid w:val="009845FF"/>
    <w:rsid w:val="00984C32"/>
    <w:rsid w:val="00985219"/>
    <w:rsid w:val="00985A6A"/>
    <w:rsid w:val="00986352"/>
    <w:rsid w:val="009866EF"/>
    <w:rsid w:val="00986B84"/>
    <w:rsid w:val="00987159"/>
    <w:rsid w:val="00987A07"/>
    <w:rsid w:val="00987A33"/>
    <w:rsid w:val="00987C9A"/>
    <w:rsid w:val="00987EB7"/>
    <w:rsid w:val="009902D0"/>
    <w:rsid w:val="00990443"/>
    <w:rsid w:val="009905AA"/>
    <w:rsid w:val="00990801"/>
    <w:rsid w:val="00990BC9"/>
    <w:rsid w:val="00990E38"/>
    <w:rsid w:val="00990E6C"/>
    <w:rsid w:val="009914EE"/>
    <w:rsid w:val="00991D0D"/>
    <w:rsid w:val="00991FBF"/>
    <w:rsid w:val="009923B3"/>
    <w:rsid w:val="00992865"/>
    <w:rsid w:val="0099294F"/>
    <w:rsid w:val="0099318A"/>
    <w:rsid w:val="0099406F"/>
    <w:rsid w:val="009950CD"/>
    <w:rsid w:val="00995FD4"/>
    <w:rsid w:val="009963B7"/>
    <w:rsid w:val="00996E54"/>
    <w:rsid w:val="0099703E"/>
    <w:rsid w:val="00997411"/>
    <w:rsid w:val="009977C5"/>
    <w:rsid w:val="009979C4"/>
    <w:rsid w:val="00997CE8"/>
    <w:rsid w:val="009A0316"/>
    <w:rsid w:val="009A0610"/>
    <w:rsid w:val="009A08A5"/>
    <w:rsid w:val="009A0BCE"/>
    <w:rsid w:val="009A0C82"/>
    <w:rsid w:val="009A1229"/>
    <w:rsid w:val="009A1CB8"/>
    <w:rsid w:val="009A1CDF"/>
    <w:rsid w:val="009A3AF4"/>
    <w:rsid w:val="009A473A"/>
    <w:rsid w:val="009A4B86"/>
    <w:rsid w:val="009A4E54"/>
    <w:rsid w:val="009A5B81"/>
    <w:rsid w:val="009A5C48"/>
    <w:rsid w:val="009A5E7A"/>
    <w:rsid w:val="009A684A"/>
    <w:rsid w:val="009A6AFC"/>
    <w:rsid w:val="009A6C83"/>
    <w:rsid w:val="009A79E3"/>
    <w:rsid w:val="009A7F15"/>
    <w:rsid w:val="009B00CA"/>
    <w:rsid w:val="009B0BEE"/>
    <w:rsid w:val="009B14B2"/>
    <w:rsid w:val="009B15F8"/>
    <w:rsid w:val="009B17C4"/>
    <w:rsid w:val="009B202C"/>
    <w:rsid w:val="009B2166"/>
    <w:rsid w:val="009B25C6"/>
    <w:rsid w:val="009B2629"/>
    <w:rsid w:val="009B2760"/>
    <w:rsid w:val="009B2C2C"/>
    <w:rsid w:val="009B2D68"/>
    <w:rsid w:val="009B381F"/>
    <w:rsid w:val="009B440C"/>
    <w:rsid w:val="009B4486"/>
    <w:rsid w:val="009B46BF"/>
    <w:rsid w:val="009B4A90"/>
    <w:rsid w:val="009B4C6A"/>
    <w:rsid w:val="009B5718"/>
    <w:rsid w:val="009B5A34"/>
    <w:rsid w:val="009B6755"/>
    <w:rsid w:val="009B70FD"/>
    <w:rsid w:val="009B77CB"/>
    <w:rsid w:val="009B7981"/>
    <w:rsid w:val="009B7F74"/>
    <w:rsid w:val="009C102A"/>
    <w:rsid w:val="009C143A"/>
    <w:rsid w:val="009C2148"/>
    <w:rsid w:val="009C2284"/>
    <w:rsid w:val="009C25D5"/>
    <w:rsid w:val="009C2775"/>
    <w:rsid w:val="009C2D4B"/>
    <w:rsid w:val="009C2EBC"/>
    <w:rsid w:val="009C3225"/>
    <w:rsid w:val="009C3356"/>
    <w:rsid w:val="009C36A3"/>
    <w:rsid w:val="009C3D0D"/>
    <w:rsid w:val="009C3F8B"/>
    <w:rsid w:val="009C414B"/>
    <w:rsid w:val="009C4EA1"/>
    <w:rsid w:val="009C4F7F"/>
    <w:rsid w:val="009C518E"/>
    <w:rsid w:val="009C582A"/>
    <w:rsid w:val="009C59AB"/>
    <w:rsid w:val="009C61FD"/>
    <w:rsid w:val="009C6668"/>
    <w:rsid w:val="009C69C9"/>
    <w:rsid w:val="009C76D2"/>
    <w:rsid w:val="009C7988"/>
    <w:rsid w:val="009D0C57"/>
    <w:rsid w:val="009D0D90"/>
    <w:rsid w:val="009D12B5"/>
    <w:rsid w:val="009D15BD"/>
    <w:rsid w:val="009D1B71"/>
    <w:rsid w:val="009D21DE"/>
    <w:rsid w:val="009D226E"/>
    <w:rsid w:val="009D2318"/>
    <w:rsid w:val="009D266C"/>
    <w:rsid w:val="009D3C75"/>
    <w:rsid w:val="009D4523"/>
    <w:rsid w:val="009D487C"/>
    <w:rsid w:val="009D4CDE"/>
    <w:rsid w:val="009D4F84"/>
    <w:rsid w:val="009D614B"/>
    <w:rsid w:val="009D61CD"/>
    <w:rsid w:val="009D63DD"/>
    <w:rsid w:val="009D7E60"/>
    <w:rsid w:val="009E02C7"/>
    <w:rsid w:val="009E09DC"/>
    <w:rsid w:val="009E0DB9"/>
    <w:rsid w:val="009E19DF"/>
    <w:rsid w:val="009E1C5E"/>
    <w:rsid w:val="009E2D9B"/>
    <w:rsid w:val="009E3475"/>
    <w:rsid w:val="009E3D98"/>
    <w:rsid w:val="009E403B"/>
    <w:rsid w:val="009E4168"/>
    <w:rsid w:val="009E4810"/>
    <w:rsid w:val="009E4B69"/>
    <w:rsid w:val="009E4BE9"/>
    <w:rsid w:val="009E4C8C"/>
    <w:rsid w:val="009E4FE5"/>
    <w:rsid w:val="009E5BCB"/>
    <w:rsid w:val="009E5D17"/>
    <w:rsid w:val="009E5F30"/>
    <w:rsid w:val="009E5F60"/>
    <w:rsid w:val="009E681F"/>
    <w:rsid w:val="009E695A"/>
    <w:rsid w:val="009E7157"/>
    <w:rsid w:val="009E772E"/>
    <w:rsid w:val="009F061B"/>
    <w:rsid w:val="009F0A29"/>
    <w:rsid w:val="009F0A3A"/>
    <w:rsid w:val="009F0ADF"/>
    <w:rsid w:val="009F0F96"/>
    <w:rsid w:val="009F10CE"/>
    <w:rsid w:val="009F177A"/>
    <w:rsid w:val="009F1D55"/>
    <w:rsid w:val="009F2051"/>
    <w:rsid w:val="009F2088"/>
    <w:rsid w:val="009F2C75"/>
    <w:rsid w:val="009F2DD9"/>
    <w:rsid w:val="009F34D7"/>
    <w:rsid w:val="009F351F"/>
    <w:rsid w:val="009F3777"/>
    <w:rsid w:val="009F4061"/>
    <w:rsid w:val="009F4463"/>
    <w:rsid w:val="009F4744"/>
    <w:rsid w:val="009F563C"/>
    <w:rsid w:val="009F62EE"/>
    <w:rsid w:val="009F6623"/>
    <w:rsid w:val="009F7232"/>
    <w:rsid w:val="009F7C67"/>
    <w:rsid w:val="00A0000C"/>
    <w:rsid w:val="00A014BD"/>
    <w:rsid w:val="00A0289E"/>
    <w:rsid w:val="00A02F58"/>
    <w:rsid w:val="00A0353C"/>
    <w:rsid w:val="00A041F4"/>
    <w:rsid w:val="00A044CE"/>
    <w:rsid w:val="00A0477F"/>
    <w:rsid w:val="00A048FD"/>
    <w:rsid w:val="00A04B32"/>
    <w:rsid w:val="00A058A8"/>
    <w:rsid w:val="00A05976"/>
    <w:rsid w:val="00A05AE7"/>
    <w:rsid w:val="00A05DC2"/>
    <w:rsid w:val="00A06968"/>
    <w:rsid w:val="00A06AD6"/>
    <w:rsid w:val="00A0701C"/>
    <w:rsid w:val="00A071AF"/>
    <w:rsid w:val="00A0743A"/>
    <w:rsid w:val="00A07C00"/>
    <w:rsid w:val="00A106DC"/>
    <w:rsid w:val="00A10D11"/>
    <w:rsid w:val="00A10E83"/>
    <w:rsid w:val="00A122F1"/>
    <w:rsid w:val="00A12785"/>
    <w:rsid w:val="00A12A02"/>
    <w:rsid w:val="00A131DD"/>
    <w:rsid w:val="00A1406B"/>
    <w:rsid w:val="00A140C8"/>
    <w:rsid w:val="00A1431B"/>
    <w:rsid w:val="00A143E2"/>
    <w:rsid w:val="00A1472A"/>
    <w:rsid w:val="00A14AAB"/>
    <w:rsid w:val="00A1502D"/>
    <w:rsid w:val="00A15D35"/>
    <w:rsid w:val="00A1698D"/>
    <w:rsid w:val="00A1702F"/>
    <w:rsid w:val="00A1710F"/>
    <w:rsid w:val="00A174D9"/>
    <w:rsid w:val="00A179FD"/>
    <w:rsid w:val="00A202D2"/>
    <w:rsid w:val="00A2176C"/>
    <w:rsid w:val="00A21C71"/>
    <w:rsid w:val="00A223C5"/>
    <w:rsid w:val="00A231EA"/>
    <w:rsid w:val="00A23ACD"/>
    <w:rsid w:val="00A23CB1"/>
    <w:rsid w:val="00A24100"/>
    <w:rsid w:val="00A24414"/>
    <w:rsid w:val="00A24847"/>
    <w:rsid w:val="00A24897"/>
    <w:rsid w:val="00A2496C"/>
    <w:rsid w:val="00A25947"/>
    <w:rsid w:val="00A25C26"/>
    <w:rsid w:val="00A2646D"/>
    <w:rsid w:val="00A2650E"/>
    <w:rsid w:val="00A265DF"/>
    <w:rsid w:val="00A26E93"/>
    <w:rsid w:val="00A27B3C"/>
    <w:rsid w:val="00A3018C"/>
    <w:rsid w:val="00A30366"/>
    <w:rsid w:val="00A306B5"/>
    <w:rsid w:val="00A308B1"/>
    <w:rsid w:val="00A30C4E"/>
    <w:rsid w:val="00A3163D"/>
    <w:rsid w:val="00A33213"/>
    <w:rsid w:val="00A332BE"/>
    <w:rsid w:val="00A336B8"/>
    <w:rsid w:val="00A345E2"/>
    <w:rsid w:val="00A346E8"/>
    <w:rsid w:val="00A347BC"/>
    <w:rsid w:val="00A348D9"/>
    <w:rsid w:val="00A3569D"/>
    <w:rsid w:val="00A363A6"/>
    <w:rsid w:val="00A36509"/>
    <w:rsid w:val="00A365D0"/>
    <w:rsid w:val="00A37873"/>
    <w:rsid w:val="00A378CF"/>
    <w:rsid w:val="00A37A25"/>
    <w:rsid w:val="00A40FCD"/>
    <w:rsid w:val="00A416D7"/>
    <w:rsid w:val="00A432BF"/>
    <w:rsid w:val="00A43EAC"/>
    <w:rsid w:val="00A44741"/>
    <w:rsid w:val="00A44B4F"/>
    <w:rsid w:val="00A44FDC"/>
    <w:rsid w:val="00A45759"/>
    <w:rsid w:val="00A45A3F"/>
    <w:rsid w:val="00A45C1B"/>
    <w:rsid w:val="00A462F5"/>
    <w:rsid w:val="00A46EDB"/>
    <w:rsid w:val="00A472DF"/>
    <w:rsid w:val="00A4759C"/>
    <w:rsid w:val="00A47812"/>
    <w:rsid w:val="00A47EDF"/>
    <w:rsid w:val="00A507D3"/>
    <w:rsid w:val="00A521D0"/>
    <w:rsid w:val="00A524C8"/>
    <w:rsid w:val="00A525FD"/>
    <w:rsid w:val="00A52724"/>
    <w:rsid w:val="00A52C5B"/>
    <w:rsid w:val="00A5324E"/>
    <w:rsid w:val="00A53616"/>
    <w:rsid w:val="00A539C8"/>
    <w:rsid w:val="00A5432F"/>
    <w:rsid w:val="00A55823"/>
    <w:rsid w:val="00A55986"/>
    <w:rsid w:val="00A55C1B"/>
    <w:rsid w:val="00A55C83"/>
    <w:rsid w:val="00A55D76"/>
    <w:rsid w:val="00A55D87"/>
    <w:rsid w:val="00A56B7E"/>
    <w:rsid w:val="00A56BFC"/>
    <w:rsid w:val="00A571D0"/>
    <w:rsid w:val="00A573B1"/>
    <w:rsid w:val="00A57B7B"/>
    <w:rsid w:val="00A601C7"/>
    <w:rsid w:val="00A60501"/>
    <w:rsid w:val="00A606B2"/>
    <w:rsid w:val="00A61121"/>
    <w:rsid w:val="00A613DA"/>
    <w:rsid w:val="00A614E6"/>
    <w:rsid w:val="00A61FB8"/>
    <w:rsid w:val="00A6206F"/>
    <w:rsid w:val="00A620B9"/>
    <w:rsid w:val="00A625A7"/>
    <w:rsid w:val="00A6293B"/>
    <w:rsid w:val="00A632B4"/>
    <w:rsid w:val="00A63928"/>
    <w:rsid w:val="00A639B3"/>
    <w:rsid w:val="00A64575"/>
    <w:rsid w:val="00A64737"/>
    <w:rsid w:val="00A64F27"/>
    <w:rsid w:val="00A65231"/>
    <w:rsid w:val="00A65352"/>
    <w:rsid w:val="00A65B0B"/>
    <w:rsid w:val="00A665AA"/>
    <w:rsid w:val="00A66E21"/>
    <w:rsid w:val="00A67271"/>
    <w:rsid w:val="00A673B1"/>
    <w:rsid w:val="00A674C9"/>
    <w:rsid w:val="00A70219"/>
    <w:rsid w:val="00A716D6"/>
    <w:rsid w:val="00A71727"/>
    <w:rsid w:val="00A71CB2"/>
    <w:rsid w:val="00A72877"/>
    <w:rsid w:val="00A73F24"/>
    <w:rsid w:val="00A74375"/>
    <w:rsid w:val="00A74D58"/>
    <w:rsid w:val="00A74DFF"/>
    <w:rsid w:val="00A75053"/>
    <w:rsid w:val="00A75837"/>
    <w:rsid w:val="00A75962"/>
    <w:rsid w:val="00A75CE4"/>
    <w:rsid w:val="00A76C9C"/>
    <w:rsid w:val="00A76DF7"/>
    <w:rsid w:val="00A77507"/>
    <w:rsid w:val="00A779FC"/>
    <w:rsid w:val="00A77B85"/>
    <w:rsid w:val="00A77E7C"/>
    <w:rsid w:val="00A8113E"/>
    <w:rsid w:val="00A811E9"/>
    <w:rsid w:val="00A81719"/>
    <w:rsid w:val="00A821B0"/>
    <w:rsid w:val="00A82516"/>
    <w:rsid w:val="00A83978"/>
    <w:rsid w:val="00A83CB5"/>
    <w:rsid w:val="00A84013"/>
    <w:rsid w:val="00A84332"/>
    <w:rsid w:val="00A84A81"/>
    <w:rsid w:val="00A84C88"/>
    <w:rsid w:val="00A84FAF"/>
    <w:rsid w:val="00A85133"/>
    <w:rsid w:val="00A85B48"/>
    <w:rsid w:val="00A85F28"/>
    <w:rsid w:val="00A860CB"/>
    <w:rsid w:val="00A8687D"/>
    <w:rsid w:val="00A87A29"/>
    <w:rsid w:val="00A87AA9"/>
    <w:rsid w:val="00A90059"/>
    <w:rsid w:val="00A9074A"/>
    <w:rsid w:val="00A90B30"/>
    <w:rsid w:val="00A91F69"/>
    <w:rsid w:val="00A923C9"/>
    <w:rsid w:val="00A9280A"/>
    <w:rsid w:val="00A92852"/>
    <w:rsid w:val="00A9293E"/>
    <w:rsid w:val="00A92CB9"/>
    <w:rsid w:val="00A92CC5"/>
    <w:rsid w:val="00A931EF"/>
    <w:rsid w:val="00A936E1"/>
    <w:rsid w:val="00A93A71"/>
    <w:rsid w:val="00A93B78"/>
    <w:rsid w:val="00A94622"/>
    <w:rsid w:val="00A947EA"/>
    <w:rsid w:val="00A94EF9"/>
    <w:rsid w:val="00A955B4"/>
    <w:rsid w:val="00A95691"/>
    <w:rsid w:val="00A95F6C"/>
    <w:rsid w:val="00A95F8C"/>
    <w:rsid w:val="00A9614E"/>
    <w:rsid w:val="00A977A3"/>
    <w:rsid w:val="00A97C94"/>
    <w:rsid w:val="00AA0379"/>
    <w:rsid w:val="00AA07E0"/>
    <w:rsid w:val="00AA0C92"/>
    <w:rsid w:val="00AA1483"/>
    <w:rsid w:val="00AA1E06"/>
    <w:rsid w:val="00AA1FBE"/>
    <w:rsid w:val="00AA22C0"/>
    <w:rsid w:val="00AA2926"/>
    <w:rsid w:val="00AA2A77"/>
    <w:rsid w:val="00AA3B64"/>
    <w:rsid w:val="00AA4829"/>
    <w:rsid w:val="00AA533C"/>
    <w:rsid w:val="00AA57E1"/>
    <w:rsid w:val="00AA5D3A"/>
    <w:rsid w:val="00AA6245"/>
    <w:rsid w:val="00AA65B7"/>
    <w:rsid w:val="00AA6975"/>
    <w:rsid w:val="00AB005F"/>
    <w:rsid w:val="00AB09EB"/>
    <w:rsid w:val="00AB0A6A"/>
    <w:rsid w:val="00AB0B89"/>
    <w:rsid w:val="00AB1457"/>
    <w:rsid w:val="00AB1558"/>
    <w:rsid w:val="00AB225C"/>
    <w:rsid w:val="00AB240A"/>
    <w:rsid w:val="00AB254D"/>
    <w:rsid w:val="00AB2A6C"/>
    <w:rsid w:val="00AB2BFC"/>
    <w:rsid w:val="00AB2CB1"/>
    <w:rsid w:val="00AB392A"/>
    <w:rsid w:val="00AB3ECC"/>
    <w:rsid w:val="00AB4947"/>
    <w:rsid w:val="00AB550A"/>
    <w:rsid w:val="00AB6005"/>
    <w:rsid w:val="00AB690E"/>
    <w:rsid w:val="00AB6CB3"/>
    <w:rsid w:val="00AB6FB5"/>
    <w:rsid w:val="00AB7753"/>
    <w:rsid w:val="00AB7900"/>
    <w:rsid w:val="00AB7974"/>
    <w:rsid w:val="00AB7FD1"/>
    <w:rsid w:val="00AC008A"/>
    <w:rsid w:val="00AC02B7"/>
    <w:rsid w:val="00AC050F"/>
    <w:rsid w:val="00AC0B98"/>
    <w:rsid w:val="00AC1598"/>
    <w:rsid w:val="00AC181B"/>
    <w:rsid w:val="00AC1FA6"/>
    <w:rsid w:val="00AC2044"/>
    <w:rsid w:val="00AC24E7"/>
    <w:rsid w:val="00AC2827"/>
    <w:rsid w:val="00AC282A"/>
    <w:rsid w:val="00AC2A56"/>
    <w:rsid w:val="00AC4050"/>
    <w:rsid w:val="00AC4163"/>
    <w:rsid w:val="00AC42C3"/>
    <w:rsid w:val="00AC43DA"/>
    <w:rsid w:val="00AC4598"/>
    <w:rsid w:val="00AC6417"/>
    <w:rsid w:val="00AC7EFB"/>
    <w:rsid w:val="00AD0519"/>
    <w:rsid w:val="00AD068D"/>
    <w:rsid w:val="00AD070B"/>
    <w:rsid w:val="00AD0D25"/>
    <w:rsid w:val="00AD117C"/>
    <w:rsid w:val="00AD1396"/>
    <w:rsid w:val="00AD18C1"/>
    <w:rsid w:val="00AD1F34"/>
    <w:rsid w:val="00AD28CB"/>
    <w:rsid w:val="00AD39AE"/>
    <w:rsid w:val="00AD3E1A"/>
    <w:rsid w:val="00AD4593"/>
    <w:rsid w:val="00AD5095"/>
    <w:rsid w:val="00AD5157"/>
    <w:rsid w:val="00AD5969"/>
    <w:rsid w:val="00AD5C60"/>
    <w:rsid w:val="00AD6326"/>
    <w:rsid w:val="00AD6E81"/>
    <w:rsid w:val="00AD712B"/>
    <w:rsid w:val="00AD77BD"/>
    <w:rsid w:val="00AE0854"/>
    <w:rsid w:val="00AE0F37"/>
    <w:rsid w:val="00AE105E"/>
    <w:rsid w:val="00AE1E8B"/>
    <w:rsid w:val="00AE214D"/>
    <w:rsid w:val="00AE26E2"/>
    <w:rsid w:val="00AE2C97"/>
    <w:rsid w:val="00AE3288"/>
    <w:rsid w:val="00AE3FC6"/>
    <w:rsid w:val="00AE42F2"/>
    <w:rsid w:val="00AE4536"/>
    <w:rsid w:val="00AE586A"/>
    <w:rsid w:val="00AE5997"/>
    <w:rsid w:val="00AE5C87"/>
    <w:rsid w:val="00AE61BB"/>
    <w:rsid w:val="00AE686E"/>
    <w:rsid w:val="00AE6EBD"/>
    <w:rsid w:val="00AE7103"/>
    <w:rsid w:val="00AE724A"/>
    <w:rsid w:val="00AE7D72"/>
    <w:rsid w:val="00AE7E00"/>
    <w:rsid w:val="00AE7EF5"/>
    <w:rsid w:val="00AF09EC"/>
    <w:rsid w:val="00AF1092"/>
    <w:rsid w:val="00AF12F7"/>
    <w:rsid w:val="00AF1E28"/>
    <w:rsid w:val="00AF221E"/>
    <w:rsid w:val="00AF2625"/>
    <w:rsid w:val="00AF3125"/>
    <w:rsid w:val="00AF3962"/>
    <w:rsid w:val="00AF4E84"/>
    <w:rsid w:val="00AF4F60"/>
    <w:rsid w:val="00AF69FC"/>
    <w:rsid w:val="00B00DE4"/>
    <w:rsid w:val="00B016E8"/>
    <w:rsid w:val="00B01A03"/>
    <w:rsid w:val="00B01C93"/>
    <w:rsid w:val="00B02220"/>
    <w:rsid w:val="00B02A90"/>
    <w:rsid w:val="00B02D95"/>
    <w:rsid w:val="00B0328B"/>
    <w:rsid w:val="00B04045"/>
    <w:rsid w:val="00B04A65"/>
    <w:rsid w:val="00B04BBE"/>
    <w:rsid w:val="00B04EE7"/>
    <w:rsid w:val="00B0545B"/>
    <w:rsid w:val="00B0560F"/>
    <w:rsid w:val="00B05EE9"/>
    <w:rsid w:val="00B06A20"/>
    <w:rsid w:val="00B07034"/>
    <w:rsid w:val="00B114B7"/>
    <w:rsid w:val="00B1222D"/>
    <w:rsid w:val="00B127A1"/>
    <w:rsid w:val="00B12B30"/>
    <w:rsid w:val="00B12C32"/>
    <w:rsid w:val="00B12E30"/>
    <w:rsid w:val="00B13080"/>
    <w:rsid w:val="00B13A7B"/>
    <w:rsid w:val="00B13B64"/>
    <w:rsid w:val="00B13DC6"/>
    <w:rsid w:val="00B14940"/>
    <w:rsid w:val="00B14E4F"/>
    <w:rsid w:val="00B15B8D"/>
    <w:rsid w:val="00B15EC8"/>
    <w:rsid w:val="00B16248"/>
    <w:rsid w:val="00B16721"/>
    <w:rsid w:val="00B1676C"/>
    <w:rsid w:val="00B2101D"/>
    <w:rsid w:val="00B214CF"/>
    <w:rsid w:val="00B21B28"/>
    <w:rsid w:val="00B21FCD"/>
    <w:rsid w:val="00B22279"/>
    <w:rsid w:val="00B223B4"/>
    <w:rsid w:val="00B229E5"/>
    <w:rsid w:val="00B242D7"/>
    <w:rsid w:val="00B24E5E"/>
    <w:rsid w:val="00B25EBB"/>
    <w:rsid w:val="00B261B4"/>
    <w:rsid w:val="00B262E6"/>
    <w:rsid w:val="00B26403"/>
    <w:rsid w:val="00B26E81"/>
    <w:rsid w:val="00B271EB"/>
    <w:rsid w:val="00B278CF"/>
    <w:rsid w:val="00B27A09"/>
    <w:rsid w:val="00B27AFB"/>
    <w:rsid w:val="00B27B5A"/>
    <w:rsid w:val="00B30BF0"/>
    <w:rsid w:val="00B30EBF"/>
    <w:rsid w:val="00B30F37"/>
    <w:rsid w:val="00B31048"/>
    <w:rsid w:val="00B31376"/>
    <w:rsid w:val="00B31451"/>
    <w:rsid w:val="00B3176A"/>
    <w:rsid w:val="00B31C46"/>
    <w:rsid w:val="00B32220"/>
    <w:rsid w:val="00B3257F"/>
    <w:rsid w:val="00B3309F"/>
    <w:rsid w:val="00B33258"/>
    <w:rsid w:val="00B333FF"/>
    <w:rsid w:val="00B336CA"/>
    <w:rsid w:val="00B33711"/>
    <w:rsid w:val="00B339F2"/>
    <w:rsid w:val="00B340FD"/>
    <w:rsid w:val="00B3456D"/>
    <w:rsid w:val="00B34A0A"/>
    <w:rsid w:val="00B35096"/>
    <w:rsid w:val="00B35228"/>
    <w:rsid w:val="00B35A19"/>
    <w:rsid w:val="00B35D5D"/>
    <w:rsid w:val="00B35F73"/>
    <w:rsid w:val="00B36E49"/>
    <w:rsid w:val="00B36FFA"/>
    <w:rsid w:val="00B36FFB"/>
    <w:rsid w:val="00B37632"/>
    <w:rsid w:val="00B37A23"/>
    <w:rsid w:val="00B40120"/>
    <w:rsid w:val="00B40895"/>
    <w:rsid w:val="00B41BE1"/>
    <w:rsid w:val="00B43E20"/>
    <w:rsid w:val="00B445A7"/>
    <w:rsid w:val="00B44948"/>
    <w:rsid w:val="00B44ADB"/>
    <w:rsid w:val="00B44B71"/>
    <w:rsid w:val="00B4523A"/>
    <w:rsid w:val="00B45923"/>
    <w:rsid w:val="00B46607"/>
    <w:rsid w:val="00B46901"/>
    <w:rsid w:val="00B469BC"/>
    <w:rsid w:val="00B46CA4"/>
    <w:rsid w:val="00B475A0"/>
    <w:rsid w:val="00B476A4"/>
    <w:rsid w:val="00B47EE3"/>
    <w:rsid w:val="00B500E8"/>
    <w:rsid w:val="00B501FD"/>
    <w:rsid w:val="00B506D5"/>
    <w:rsid w:val="00B50E1C"/>
    <w:rsid w:val="00B539A4"/>
    <w:rsid w:val="00B53EFF"/>
    <w:rsid w:val="00B53F17"/>
    <w:rsid w:val="00B54276"/>
    <w:rsid w:val="00B548F8"/>
    <w:rsid w:val="00B55D24"/>
    <w:rsid w:val="00B56310"/>
    <w:rsid w:val="00B56A43"/>
    <w:rsid w:val="00B56A9D"/>
    <w:rsid w:val="00B56D53"/>
    <w:rsid w:val="00B572C4"/>
    <w:rsid w:val="00B5753C"/>
    <w:rsid w:val="00B575B5"/>
    <w:rsid w:val="00B603AE"/>
    <w:rsid w:val="00B60868"/>
    <w:rsid w:val="00B61013"/>
    <w:rsid w:val="00B61759"/>
    <w:rsid w:val="00B61977"/>
    <w:rsid w:val="00B62245"/>
    <w:rsid w:val="00B622FB"/>
    <w:rsid w:val="00B62724"/>
    <w:rsid w:val="00B62A49"/>
    <w:rsid w:val="00B65106"/>
    <w:rsid w:val="00B65520"/>
    <w:rsid w:val="00B65807"/>
    <w:rsid w:val="00B665C9"/>
    <w:rsid w:val="00B66C04"/>
    <w:rsid w:val="00B67438"/>
    <w:rsid w:val="00B7110F"/>
    <w:rsid w:val="00B718EF"/>
    <w:rsid w:val="00B7197C"/>
    <w:rsid w:val="00B725DA"/>
    <w:rsid w:val="00B729E2"/>
    <w:rsid w:val="00B73380"/>
    <w:rsid w:val="00B73425"/>
    <w:rsid w:val="00B73DDC"/>
    <w:rsid w:val="00B73F87"/>
    <w:rsid w:val="00B757E3"/>
    <w:rsid w:val="00B75B75"/>
    <w:rsid w:val="00B75CC4"/>
    <w:rsid w:val="00B76955"/>
    <w:rsid w:val="00B77101"/>
    <w:rsid w:val="00B77476"/>
    <w:rsid w:val="00B779AA"/>
    <w:rsid w:val="00B803B7"/>
    <w:rsid w:val="00B808FE"/>
    <w:rsid w:val="00B80A4E"/>
    <w:rsid w:val="00B81BDE"/>
    <w:rsid w:val="00B81EC2"/>
    <w:rsid w:val="00B82C19"/>
    <w:rsid w:val="00B82ED9"/>
    <w:rsid w:val="00B82F56"/>
    <w:rsid w:val="00B8354F"/>
    <w:rsid w:val="00B837F1"/>
    <w:rsid w:val="00B838CD"/>
    <w:rsid w:val="00B84C46"/>
    <w:rsid w:val="00B8635B"/>
    <w:rsid w:val="00B8649D"/>
    <w:rsid w:val="00B8660D"/>
    <w:rsid w:val="00B86858"/>
    <w:rsid w:val="00B86BCA"/>
    <w:rsid w:val="00B873C4"/>
    <w:rsid w:val="00B874B1"/>
    <w:rsid w:val="00B87633"/>
    <w:rsid w:val="00B87943"/>
    <w:rsid w:val="00B906DE"/>
    <w:rsid w:val="00B90869"/>
    <w:rsid w:val="00B90B4E"/>
    <w:rsid w:val="00B91476"/>
    <w:rsid w:val="00B91605"/>
    <w:rsid w:val="00B91852"/>
    <w:rsid w:val="00B921EB"/>
    <w:rsid w:val="00B923EE"/>
    <w:rsid w:val="00B93C28"/>
    <w:rsid w:val="00B9434E"/>
    <w:rsid w:val="00B94443"/>
    <w:rsid w:val="00B946FA"/>
    <w:rsid w:val="00B948DB"/>
    <w:rsid w:val="00B95877"/>
    <w:rsid w:val="00B95CB3"/>
    <w:rsid w:val="00B96BFD"/>
    <w:rsid w:val="00B97478"/>
    <w:rsid w:val="00B97CDD"/>
    <w:rsid w:val="00B97D58"/>
    <w:rsid w:val="00B97F69"/>
    <w:rsid w:val="00BA00B8"/>
    <w:rsid w:val="00BA032E"/>
    <w:rsid w:val="00BA07FF"/>
    <w:rsid w:val="00BA1F6F"/>
    <w:rsid w:val="00BA2082"/>
    <w:rsid w:val="00BA3537"/>
    <w:rsid w:val="00BA3CB7"/>
    <w:rsid w:val="00BA48A3"/>
    <w:rsid w:val="00BA4F19"/>
    <w:rsid w:val="00BA5535"/>
    <w:rsid w:val="00BA55BA"/>
    <w:rsid w:val="00BA627D"/>
    <w:rsid w:val="00BA6715"/>
    <w:rsid w:val="00BA6A05"/>
    <w:rsid w:val="00BA6C85"/>
    <w:rsid w:val="00BA6DFC"/>
    <w:rsid w:val="00BA71F5"/>
    <w:rsid w:val="00BA76DC"/>
    <w:rsid w:val="00BA7D61"/>
    <w:rsid w:val="00BB15CB"/>
    <w:rsid w:val="00BB1940"/>
    <w:rsid w:val="00BB1FB1"/>
    <w:rsid w:val="00BB23CE"/>
    <w:rsid w:val="00BB25AD"/>
    <w:rsid w:val="00BB26D6"/>
    <w:rsid w:val="00BB31AA"/>
    <w:rsid w:val="00BB32B1"/>
    <w:rsid w:val="00BB35DA"/>
    <w:rsid w:val="00BB3FCA"/>
    <w:rsid w:val="00BB40FC"/>
    <w:rsid w:val="00BB4366"/>
    <w:rsid w:val="00BB482C"/>
    <w:rsid w:val="00BB5099"/>
    <w:rsid w:val="00BB6673"/>
    <w:rsid w:val="00BB6C6F"/>
    <w:rsid w:val="00BB7429"/>
    <w:rsid w:val="00BB79BE"/>
    <w:rsid w:val="00BC0B40"/>
    <w:rsid w:val="00BC1FEF"/>
    <w:rsid w:val="00BC3BFC"/>
    <w:rsid w:val="00BC3E6B"/>
    <w:rsid w:val="00BC5050"/>
    <w:rsid w:val="00BC575C"/>
    <w:rsid w:val="00BC57DB"/>
    <w:rsid w:val="00BC602D"/>
    <w:rsid w:val="00BC62D9"/>
    <w:rsid w:val="00BC647E"/>
    <w:rsid w:val="00BC6DBD"/>
    <w:rsid w:val="00BD098E"/>
    <w:rsid w:val="00BD1013"/>
    <w:rsid w:val="00BD141D"/>
    <w:rsid w:val="00BD1F62"/>
    <w:rsid w:val="00BD3236"/>
    <w:rsid w:val="00BD32D3"/>
    <w:rsid w:val="00BD3393"/>
    <w:rsid w:val="00BD3CEE"/>
    <w:rsid w:val="00BD3E80"/>
    <w:rsid w:val="00BD3EFC"/>
    <w:rsid w:val="00BD3FE3"/>
    <w:rsid w:val="00BD4591"/>
    <w:rsid w:val="00BD497F"/>
    <w:rsid w:val="00BD52DA"/>
    <w:rsid w:val="00BD5546"/>
    <w:rsid w:val="00BD5B77"/>
    <w:rsid w:val="00BD5DA7"/>
    <w:rsid w:val="00BD6560"/>
    <w:rsid w:val="00BD6D7A"/>
    <w:rsid w:val="00BD6D90"/>
    <w:rsid w:val="00BD7465"/>
    <w:rsid w:val="00BD7A38"/>
    <w:rsid w:val="00BE14A3"/>
    <w:rsid w:val="00BE166F"/>
    <w:rsid w:val="00BE1D49"/>
    <w:rsid w:val="00BE1E2D"/>
    <w:rsid w:val="00BE2280"/>
    <w:rsid w:val="00BE2950"/>
    <w:rsid w:val="00BE29BB"/>
    <w:rsid w:val="00BE3269"/>
    <w:rsid w:val="00BE34B9"/>
    <w:rsid w:val="00BE42F1"/>
    <w:rsid w:val="00BE48B2"/>
    <w:rsid w:val="00BE4D51"/>
    <w:rsid w:val="00BE4EB5"/>
    <w:rsid w:val="00BE4FB4"/>
    <w:rsid w:val="00BE5215"/>
    <w:rsid w:val="00BE53F5"/>
    <w:rsid w:val="00BE5BE4"/>
    <w:rsid w:val="00BE609D"/>
    <w:rsid w:val="00BE6683"/>
    <w:rsid w:val="00BE701B"/>
    <w:rsid w:val="00BE76DA"/>
    <w:rsid w:val="00BE773D"/>
    <w:rsid w:val="00BE7B1E"/>
    <w:rsid w:val="00BF0786"/>
    <w:rsid w:val="00BF0A11"/>
    <w:rsid w:val="00BF116A"/>
    <w:rsid w:val="00BF17B6"/>
    <w:rsid w:val="00BF20F4"/>
    <w:rsid w:val="00BF22FC"/>
    <w:rsid w:val="00BF2626"/>
    <w:rsid w:val="00BF30E5"/>
    <w:rsid w:val="00BF406D"/>
    <w:rsid w:val="00BF4C13"/>
    <w:rsid w:val="00BF4F9E"/>
    <w:rsid w:val="00BF5124"/>
    <w:rsid w:val="00BF57D5"/>
    <w:rsid w:val="00BF5A93"/>
    <w:rsid w:val="00BF5E90"/>
    <w:rsid w:val="00BF6416"/>
    <w:rsid w:val="00BF66E2"/>
    <w:rsid w:val="00BF679E"/>
    <w:rsid w:val="00BF6806"/>
    <w:rsid w:val="00BF69A3"/>
    <w:rsid w:val="00BF6D90"/>
    <w:rsid w:val="00BF6EC7"/>
    <w:rsid w:val="00BF70B6"/>
    <w:rsid w:val="00BF736A"/>
    <w:rsid w:val="00BF7C9B"/>
    <w:rsid w:val="00C003D7"/>
    <w:rsid w:val="00C00467"/>
    <w:rsid w:val="00C00ABE"/>
    <w:rsid w:val="00C00F8A"/>
    <w:rsid w:val="00C013E7"/>
    <w:rsid w:val="00C01CD4"/>
    <w:rsid w:val="00C01ED3"/>
    <w:rsid w:val="00C01F5C"/>
    <w:rsid w:val="00C02385"/>
    <w:rsid w:val="00C0259A"/>
    <w:rsid w:val="00C028E0"/>
    <w:rsid w:val="00C03581"/>
    <w:rsid w:val="00C03C06"/>
    <w:rsid w:val="00C04715"/>
    <w:rsid w:val="00C05D4D"/>
    <w:rsid w:val="00C06457"/>
    <w:rsid w:val="00C06CE9"/>
    <w:rsid w:val="00C07C6F"/>
    <w:rsid w:val="00C07DEA"/>
    <w:rsid w:val="00C100BB"/>
    <w:rsid w:val="00C102FD"/>
    <w:rsid w:val="00C117D4"/>
    <w:rsid w:val="00C11BF6"/>
    <w:rsid w:val="00C11CB5"/>
    <w:rsid w:val="00C11D28"/>
    <w:rsid w:val="00C12118"/>
    <w:rsid w:val="00C123CC"/>
    <w:rsid w:val="00C12706"/>
    <w:rsid w:val="00C12B37"/>
    <w:rsid w:val="00C12B60"/>
    <w:rsid w:val="00C1333B"/>
    <w:rsid w:val="00C13503"/>
    <w:rsid w:val="00C13A48"/>
    <w:rsid w:val="00C14277"/>
    <w:rsid w:val="00C152EF"/>
    <w:rsid w:val="00C1587A"/>
    <w:rsid w:val="00C15E4D"/>
    <w:rsid w:val="00C1643A"/>
    <w:rsid w:val="00C16BC7"/>
    <w:rsid w:val="00C16E55"/>
    <w:rsid w:val="00C171EC"/>
    <w:rsid w:val="00C17709"/>
    <w:rsid w:val="00C1788F"/>
    <w:rsid w:val="00C17FFD"/>
    <w:rsid w:val="00C204A1"/>
    <w:rsid w:val="00C20578"/>
    <w:rsid w:val="00C205FD"/>
    <w:rsid w:val="00C21812"/>
    <w:rsid w:val="00C21B32"/>
    <w:rsid w:val="00C21B5D"/>
    <w:rsid w:val="00C21EEF"/>
    <w:rsid w:val="00C21EFD"/>
    <w:rsid w:val="00C220C3"/>
    <w:rsid w:val="00C2251E"/>
    <w:rsid w:val="00C2273A"/>
    <w:rsid w:val="00C22876"/>
    <w:rsid w:val="00C2358A"/>
    <w:rsid w:val="00C239CA"/>
    <w:rsid w:val="00C239CF"/>
    <w:rsid w:val="00C239F6"/>
    <w:rsid w:val="00C23D18"/>
    <w:rsid w:val="00C23F38"/>
    <w:rsid w:val="00C23F79"/>
    <w:rsid w:val="00C24A04"/>
    <w:rsid w:val="00C251D1"/>
    <w:rsid w:val="00C254BA"/>
    <w:rsid w:val="00C2594C"/>
    <w:rsid w:val="00C2650F"/>
    <w:rsid w:val="00C26BB6"/>
    <w:rsid w:val="00C26D3A"/>
    <w:rsid w:val="00C271F3"/>
    <w:rsid w:val="00C27C78"/>
    <w:rsid w:val="00C27DA0"/>
    <w:rsid w:val="00C3020F"/>
    <w:rsid w:val="00C306C9"/>
    <w:rsid w:val="00C308C0"/>
    <w:rsid w:val="00C31B83"/>
    <w:rsid w:val="00C328B6"/>
    <w:rsid w:val="00C32A1F"/>
    <w:rsid w:val="00C330D5"/>
    <w:rsid w:val="00C33540"/>
    <w:rsid w:val="00C33596"/>
    <w:rsid w:val="00C336DD"/>
    <w:rsid w:val="00C342E7"/>
    <w:rsid w:val="00C34343"/>
    <w:rsid w:val="00C34970"/>
    <w:rsid w:val="00C34D96"/>
    <w:rsid w:val="00C34FC2"/>
    <w:rsid w:val="00C34FDD"/>
    <w:rsid w:val="00C35284"/>
    <w:rsid w:val="00C35735"/>
    <w:rsid w:val="00C35EF7"/>
    <w:rsid w:val="00C36009"/>
    <w:rsid w:val="00C3690E"/>
    <w:rsid w:val="00C3694D"/>
    <w:rsid w:val="00C36BDA"/>
    <w:rsid w:val="00C3702A"/>
    <w:rsid w:val="00C37541"/>
    <w:rsid w:val="00C3769E"/>
    <w:rsid w:val="00C40078"/>
    <w:rsid w:val="00C401A6"/>
    <w:rsid w:val="00C4024C"/>
    <w:rsid w:val="00C407C7"/>
    <w:rsid w:val="00C40892"/>
    <w:rsid w:val="00C40B75"/>
    <w:rsid w:val="00C40FD1"/>
    <w:rsid w:val="00C41A35"/>
    <w:rsid w:val="00C42656"/>
    <w:rsid w:val="00C44A2E"/>
    <w:rsid w:val="00C44F1A"/>
    <w:rsid w:val="00C45582"/>
    <w:rsid w:val="00C467FF"/>
    <w:rsid w:val="00C474D6"/>
    <w:rsid w:val="00C47B43"/>
    <w:rsid w:val="00C50357"/>
    <w:rsid w:val="00C5131D"/>
    <w:rsid w:val="00C514F3"/>
    <w:rsid w:val="00C51C74"/>
    <w:rsid w:val="00C52D6E"/>
    <w:rsid w:val="00C52FF1"/>
    <w:rsid w:val="00C5352C"/>
    <w:rsid w:val="00C54F96"/>
    <w:rsid w:val="00C551ED"/>
    <w:rsid w:val="00C55635"/>
    <w:rsid w:val="00C56915"/>
    <w:rsid w:val="00C56D5C"/>
    <w:rsid w:val="00C56FD4"/>
    <w:rsid w:val="00C57180"/>
    <w:rsid w:val="00C600FE"/>
    <w:rsid w:val="00C6082D"/>
    <w:rsid w:val="00C609C2"/>
    <w:rsid w:val="00C60FFD"/>
    <w:rsid w:val="00C62CB9"/>
    <w:rsid w:val="00C63B65"/>
    <w:rsid w:val="00C63EA5"/>
    <w:rsid w:val="00C63F91"/>
    <w:rsid w:val="00C6426A"/>
    <w:rsid w:val="00C65919"/>
    <w:rsid w:val="00C65C77"/>
    <w:rsid w:val="00C65D4D"/>
    <w:rsid w:val="00C662A8"/>
    <w:rsid w:val="00C6662A"/>
    <w:rsid w:val="00C66CB3"/>
    <w:rsid w:val="00C66CF0"/>
    <w:rsid w:val="00C7057E"/>
    <w:rsid w:val="00C70795"/>
    <w:rsid w:val="00C71AF6"/>
    <w:rsid w:val="00C71B0C"/>
    <w:rsid w:val="00C71B1C"/>
    <w:rsid w:val="00C71BBB"/>
    <w:rsid w:val="00C7237F"/>
    <w:rsid w:val="00C72DD0"/>
    <w:rsid w:val="00C73DB2"/>
    <w:rsid w:val="00C742B4"/>
    <w:rsid w:val="00C74B69"/>
    <w:rsid w:val="00C765B6"/>
    <w:rsid w:val="00C766ED"/>
    <w:rsid w:val="00C76F13"/>
    <w:rsid w:val="00C7716F"/>
    <w:rsid w:val="00C776C0"/>
    <w:rsid w:val="00C77C89"/>
    <w:rsid w:val="00C80F97"/>
    <w:rsid w:val="00C813CD"/>
    <w:rsid w:val="00C81F43"/>
    <w:rsid w:val="00C81FB1"/>
    <w:rsid w:val="00C83B1D"/>
    <w:rsid w:val="00C83B8A"/>
    <w:rsid w:val="00C83E33"/>
    <w:rsid w:val="00C8466D"/>
    <w:rsid w:val="00C84A53"/>
    <w:rsid w:val="00C85CA1"/>
    <w:rsid w:val="00C86CBF"/>
    <w:rsid w:val="00C86D2C"/>
    <w:rsid w:val="00C9040D"/>
    <w:rsid w:val="00C91477"/>
    <w:rsid w:val="00C91E40"/>
    <w:rsid w:val="00C922A0"/>
    <w:rsid w:val="00C93208"/>
    <w:rsid w:val="00C93473"/>
    <w:rsid w:val="00C93B22"/>
    <w:rsid w:val="00C93FB6"/>
    <w:rsid w:val="00C94177"/>
    <w:rsid w:val="00CA01C7"/>
    <w:rsid w:val="00CA07C8"/>
    <w:rsid w:val="00CA091C"/>
    <w:rsid w:val="00CA1351"/>
    <w:rsid w:val="00CA148B"/>
    <w:rsid w:val="00CA1585"/>
    <w:rsid w:val="00CA1AE9"/>
    <w:rsid w:val="00CA1AF8"/>
    <w:rsid w:val="00CA1E10"/>
    <w:rsid w:val="00CA1E7A"/>
    <w:rsid w:val="00CA255B"/>
    <w:rsid w:val="00CA2A31"/>
    <w:rsid w:val="00CA3D1C"/>
    <w:rsid w:val="00CA3FE0"/>
    <w:rsid w:val="00CA4050"/>
    <w:rsid w:val="00CA47D2"/>
    <w:rsid w:val="00CA571B"/>
    <w:rsid w:val="00CA5F94"/>
    <w:rsid w:val="00CB02EC"/>
    <w:rsid w:val="00CB02FE"/>
    <w:rsid w:val="00CB2721"/>
    <w:rsid w:val="00CB2B9B"/>
    <w:rsid w:val="00CB2D1E"/>
    <w:rsid w:val="00CB31CC"/>
    <w:rsid w:val="00CB4C50"/>
    <w:rsid w:val="00CB55C1"/>
    <w:rsid w:val="00CB6614"/>
    <w:rsid w:val="00CB6ACF"/>
    <w:rsid w:val="00CB71F1"/>
    <w:rsid w:val="00CB729C"/>
    <w:rsid w:val="00CB7776"/>
    <w:rsid w:val="00CB7ACD"/>
    <w:rsid w:val="00CB7E4A"/>
    <w:rsid w:val="00CC02DF"/>
    <w:rsid w:val="00CC1018"/>
    <w:rsid w:val="00CC11EA"/>
    <w:rsid w:val="00CC1329"/>
    <w:rsid w:val="00CC1C79"/>
    <w:rsid w:val="00CC2DD6"/>
    <w:rsid w:val="00CC2EA5"/>
    <w:rsid w:val="00CC34E0"/>
    <w:rsid w:val="00CC3667"/>
    <w:rsid w:val="00CC38EA"/>
    <w:rsid w:val="00CC40A5"/>
    <w:rsid w:val="00CC4332"/>
    <w:rsid w:val="00CC4739"/>
    <w:rsid w:val="00CC4A28"/>
    <w:rsid w:val="00CC60FB"/>
    <w:rsid w:val="00CC660E"/>
    <w:rsid w:val="00CC6B0F"/>
    <w:rsid w:val="00CC6EF6"/>
    <w:rsid w:val="00CC6FCB"/>
    <w:rsid w:val="00CC7180"/>
    <w:rsid w:val="00CD08EE"/>
    <w:rsid w:val="00CD0EEA"/>
    <w:rsid w:val="00CD1958"/>
    <w:rsid w:val="00CD1C0B"/>
    <w:rsid w:val="00CD2212"/>
    <w:rsid w:val="00CD232D"/>
    <w:rsid w:val="00CD2E6B"/>
    <w:rsid w:val="00CD3278"/>
    <w:rsid w:val="00CD3877"/>
    <w:rsid w:val="00CD4A0B"/>
    <w:rsid w:val="00CD4DBB"/>
    <w:rsid w:val="00CD53AD"/>
    <w:rsid w:val="00CD56A3"/>
    <w:rsid w:val="00CD586C"/>
    <w:rsid w:val="00CD5A0A"/>
    <w:rsid w:val="00CD678F"/>
    <w:rsid w:val="00CD765A"/>
    <w:rsid w:val="00CD7B11"/>
    <w:rsid w:val="00CE08CD"/>
    <w:rsid w:val="00CE264C"/>
    <w:rsid w:val="00CE27E7"/>
    <w:rsid w:val="00CE29E2"/>
    <w:rsid w:val="00CE3AE5"/>
    <w:rsid w:val="00CE5B04"/>
    <w:rsid w:val="00CE5E2E"/>
    <w:rsid w:val="00CE603D"/>
    <w:rsid w:val="00CE65A2"/>
    <w:rsid w:val="00CF04CA"/>
    <w:rsid w:val="00CF06A4"/>
    <w:rsid w:val="00CF0CBD"/>
    <w:rsid w:val="00CF17A9"/>
    <w:rsid w:val="00CF2356"/>
    <w:rsid w:val="00CF2E6D"/>
    <w:rsid w:val="00CF304D"/>
    <w:rsid w:val="00CF38A2"/>
    <w:rsid w:val="00CF3AFF"/>
    <w:rsid w:val="00CF3CBA"/>
    <w:rsid w:val="00CF4084"/>
    <w:rsid w:val="00CF4C28"/>
    <w:rsid w:val="00CF55F0"/>
    <w:rsid w:val="00CF5AB2"/>
    <w:rsid w:val="00CF5CB0"/>
    <w:rsid w:val="00CF660C"/>
    <w:rsid w:val="00CF6AB2"/>
    <w:rsid w:val="00CF6E97"/>
    <w:rsid w:val="00CF73FD"/>
    <w:rsid w:val="00CF7465"/>
    <w:rsid w:val="00CF755D"/>
    <w:rsid w:val="00D0025D"/>
    <w:rsid w:val="00D00298"/>
    <w:rsid w:val="00D0097E"/>
    <w:rsid w:val="00D00D29"/>
    <w:rsid w:val="00D00E18"/>
    <w:rsid w:val="00D012C5"/>
    <w:rsid w:val="00D012D0"/>
    <w:rsid w:val="00D016B9"/>
    <w:rsid w:val="00D018A9"/>
    <w:rsid w:val="00D02161"/>
    <w:rsid w:val="00D0276F"/>
    <w:rsid w:val="00D03701"/>
    <w:rsid w:val="00D037BE"/>
    <w:rsid w:val="00D038B0"/>
    <w:rsid w:val="00D03BB0"/>
    <w:rsid w:val="00D04202"/>
    <w:rsid w:val="00D04574"/>
    <w:rsid w:val="00D046D2"/>
    <w:rsid w:val="00D0490F"/>
    <w:rsid w:val="00D05D55"/>
    <w:rsid w:val="00D06264"/>
    <w:rsid w:val="00D07115"/>
    <w:rsid w:val="00D105EA"/>
    <w:rsid w:val="00D10BDB"/>
    <w:rsid w:val="00D112B6"/>
    <w:rsid w:val="00D1151E"/>
    <w:rsid w:val="00D11C7E"/>
    <w:rsid w:val="00D11F0C"/>
    <w:rsid w:val="00D12045"/>
    <w:rsid w:val="00D1206D"/>
    <w:rsid w:val="00D128C0"/>
    <w:rsid w:val="00D12CB7"/>
    <w:rsid w:val="00D13A04"/>
    <w:rsid w:val="00D13B0B"/>
    <w:rsid w:val="00D13B39"/>
    <w:rsid w:val="00D13C9D"/>
    <w:rsid w:val="00D14110"/>
    <w:rsid w:val="00D144FA"/>
    <w:rsid w:val="00D1451F"/>
    <w:rsid w:val="00D14591"/>
    <w:rsid w:val="00D1488E"/>
    <w:rsid w:val="00D14E71"/>
    <w:rsid w:val="00D15717"/>
    <w:rsid w:val="00D1572D"/>
    <w:rsid w:val="00D15B8E"/>
    <w:rsid w:val="00D1706E"/>
    <w:rsid w:val="00D17606"/>
    <w:rsid w:val="00D17B3E"/>
    <w:rsid w:val="00D2034A"/>
    <w:rsid w:val="00D20CFD"/>
    <w:rsid w:val="00D20E9E"/>
    <w:rsid w:val="00D2183E"/>
    <w:rsid w:val="00D21ACC"/>
    <w:rsid w:val="00D221F4"/>
    <w:rsid w:val="00D22C27"/>
    <w:rsid w:val="00D232CA"/>
    <w:rsid w:val="00D234F2"/>
    <w:rsid w:val="00D24099"/>
    <w:rsid w:val="00D24C98"/>
    <w:rsid w:val="00D24DAE"/>
    <w:rsid w:val="00D25DB8"/>
    <w:rsid w:val="00D26283"/>
    <w:rsid w:val="00D265CD"/>
    <w:rsid w:val="00D30546"/>
    <w:rsid w:val="00D3160F"/>
    <w:rsid w:val="00D31CAA"/>
    <w:rsid w:val="00D3334B"/>
    <w:rsid w:val="00D33363"/>
    <w:rsid w:val="00D3340E"/>
    <w:rsid w:val="00D33931"/>
    <w:rsid w:val="00D344C0"/>
    <w:rsid w:val="00D3487E"/>
    <w:rsid w:val="00D34CBC"/>
    <w:rsid w:val="00D3567C"/>
    <w:rsid w:val="00D357BA"/>
    <w:rsid w:val="00D3603C"/>
    <w:rsid w:val="00D3707F"/>
    <w:rsid w:val="00D3723A"/>
    <w:rsid w:val="00D404FA"/>
    <w:rsid w:val="00D406BA"/>
    <w:rsid w:val="00D406CD"/>
    <w:rsid w:val="00D415FD"/>
    <w:rsid w:val="00D41FF9"/>
    <w:rsid w:val="00D42A6F"/>
    <w:rsid w:val="00D42E6C"/>
    <w:rsid w:val="00D433B8"/>
    <w:rsid w:val="00D4342B"/>
    <w:rsid w:val="00D439A0"/>
    <w:rsid w:val="00D43D2B"/>
    <w:rsid w:val="00D43FC5"/>
    <w:rsid w:val="00D44073"/>
    <w:rsid w:val="00D440B8"/>
    <w:rsid w:val="00D4426D"/>
    <w:rsid w:val="00D44873"/>
    <w:rsid w:val="00D4490E"/>
    <w:rsid w:val="00D45AD4"/>
    <w:rsid w:val="00D45C17"/>
    <w:rsid w:val="00D46946"/>
    <w:rsid w:val="00D47006"/>
    <w:rsid w:val="00D50AE8"/>
    <w:rsid w:val="00D511E1"/>
    <w:rsid w:val="00D513DC"/>
    <w:rsid w:val="00D517EB"/>
    <w:rsid w:val="00D52B42"/>
    <w:rsid w:val="00D52DA3"/>
    <w:rsid w:val="00D53065"/>
    <w:rsid w:val="00D542C4"/>
    <w:rsid w:val="00D549C8"/>
    <w:rsid w:val="00D559E4"/>
    <w:rsid w:val="00D562B9"/>
    <w:rsid w:val="00D5679E"/>
    <w:rsid w:val="00D56E3D"/>
    <w:rsid w:val="00D576B9"/>
    <w:rsid w:val="00D6170E"/>
    <w:rsid w:val="00D61ECA"/>
    <w:rsid w:val="00D62324"/>
    <w:rsid w:val="00D62701"/>
    <w:rsid w:val="00D63606"/>
    <w:rsid w:val="00D636D7"/>
    <w:rsid w:val="00D63A3F"/>
    <w:rsid w:val="00D63EEA"/>
    <w:rsid w:val="00D64223"/>
    <w:rsid w:val="00D644F3"/>
    <w:rsid w:val="00D656D8"/>
    <w:rsid w:val="00D66090"/>
    <w:rsid w:val="00D66158"/>
    <w:rsid w:val="00D66939"/>
    <w:rsid w:val="00D669B3"/>
    <w:rsid w:val="00D66E98"/>
    <w:rsid w:val="00D672C5"/>
    <w:rsid w:val="00D67AAB"/>
    <w:rsid w:val="00D67B98"/>
    <w:rsid w:val="00D70E2D"/>
    <w:rsid w:val="00D70F2D"/>
    <w:rsid w:val="00D71703"/>
    <w:rsid w:val="00D717AA"/>
    <w:rsid w:val="00D725B4"/>
    <w:rsid w:val="00D72C43"/>
    <w:rsid w:val="00D72C9F"/>
    <w:rsid w:val="00D732F4"/>
    <w:rsid w:val="00D751AF"/>
    <w:rsid w:val="00D75997"/>
    <w:rsid w:val="00D76515"/>
    <w:rsid w:val="00D7671C"/>
    <w:rsid w:val="00D769B4"/>
    <w:rsid w:val="00D773DC"/>
    <w:rsid w:val="00D7776C"/>
    <w:rsid w:val="00D802BE"/>
    <w:rsid w:val="00D80B61"/>
    <w:rsid w:val="00D814F3"/>
    <w:rsid w:val="00D81E39"/>
    <w:rsid w:val="00D81FA4"/>
    <w:rsid w:val="00D82700"/>
    <w:rsid w:val="00D82C1B"/>
    <w:rsid w:val="00D8306A"/>
    <w:rsid w:val="00D8313F"/>
    <w:rsid w:val="00D83494"/>
    <w:rsid w:val="00D83DC4"/>
    <w:rsid w:val="00D83E98"/>
    <w:rsid w:val="00D844CC"/>
    <w:rsid w:val="00D8484D"/>
    <w:rsid w:val="00D8486A"/>
    <w:rsid w:val="00D85638"/>
    <w:rsid w:val="00D870D0"/>
    <w:rsid w:val="00D8795E"/>
    <w:rsid w:val="00D87DAF"/>
    <w:rsid w:val="00D87FB7"/>
    <w:rsid w:val="00D90356"/>
    <w:rsid w:val="00D903A8"/>
    <w:rsid w:val="00D90E3A"/>
    <w:rsid w:val="00D90F40"/>
    <w:rsid w:val="00D913D6"/>
    <w:rsid w:val="00D91432"/>
    <w:rsid w:val="00D91547"/>
    <w:rsid w:val="00D9178C"/>
    <w:rsid w:val="00D9274C"/>
    <w:rsid w:val="00D9288C"/>
    <w:rsid w:val="00D93115"/>
    <w:rsid w:val="00D932CF"/>
    <w:rsid w:val="00D93D22"/>
    <w:rsid w:val="00D93F49"/>
    <w:rsid w:val="00D95347"/>
    <w:rsid w:val="00D95C01"/>
    <w:rsid w:val="00D95C9A"/>
    <w:rsid w:val="00D95E8D"/>
    <w:rsid w:val="00D9660A"/>
    <w:rsid w:val="00D97409"/>
    <w:rsid w:val="00D9772B"/>
    <w:rsid w:val="00D97BCB"/>
    <w:rsid w:val="00D97E9B"/>
    <w:rsid w:val="00DA0754"/>
    <w:rsid w:val="00DA1D8A"/>
    <w:rsid w:val="00DA1E4A"/>
    <w:rsid w:val="00DA2211"/>
    <w:rsid w:val="00DA2A2E"/>
    <w:rsid w:val="00DA2BA4"/>
    <w:rsid w:val="00DA3F83"/>
    <w:rsid w:val="00DA42A6"/>
    <w:rsid w:val="00DA49E7"/>
    <w:rsid w:val="00DA53D0"/>
    <w:rsid w:val="00DA5EB0"/>
    <w:rsid w:val="00DA62CD"/>
    <w:rsid w:val="00DA66AE"/>
    <w:rsid w:val="00DA71B0"/>
    <w:rsid w:val="00DA7394"/>
    <w:rsid w:val="00DB02DE"/>
    <w:rsid w:val="00DB0BD9"/>
    <w:rsid w:val="00DB1B0F"/>
    <w:rsid w:val="00DB1CC6"/>
    <w:rsid w:val="00DB30D3"/>
    <w:rsid w:val="00DB3748"/>
    <w:rsid w:val="00DB3FA2"/>
    <w:rsid w:val="00DB410D"/>
    <w:rsid w:val="00DB6293"/>
    <w:rsid w:val="00DB63E1"/>
    <w:rsid w:val="00DB6525"/>
    <w:rsid w:val="00DB6882"/>
    <w:rsid w:val="00DB6B9F"/>
    <w:rsid w:val="00DB6BA9"/>
    <w:rsid w:val="00DB75E6"/>
    <w:rsid w:val="00DB7639"/>
    <w:rsid w:val="00DC0A88"/>
    <w:rsid w:val="00DC13C0"/>
    <w:rsid w:val="00DC2986"/>
    <w:rsid w:val="00DC2C01"/>
    <w:rsid w:val="00DC2CB7"/>
    <w:rsid w:val="00DC382E"/>
    <w:rsid w:val="00DC3BAC"/>
    <w:rsid w:val="00DC3BF2"/>
    <w:rsid w:val="00DC3F62"/>
    <w:rsid w:val="00DC4475"/>
    <w:rsid w:val="00DC452B"/>
    <w:rsid w:val="00DC463E"/>
    <w:rsid w:val="00DC4CD3"/>
    <w:rsid w:val="00DC4ED4"/>
    <w:rsid w:val="00DC50E6"/>
    <w:rsid w:val="00DC530A"/>
    <w:rsid w:val="00DC5B7A"/>
    <w:rsid w:val="00DC5F17"/>
    <w:rsid w:val="00DC64AA"/>
    <w:rsid w:val="00DC64D4"/>
    <w:rsid w:val="00DC7249"/>
    <w:rsid w:val="00DC7A74"/>
    <w:rsid w:val="00DD091B"/>
    <w:rsid w:val="00DD1359"/>
    <w:rsid w:val="00DD2EE3"/>
    <w:rsid w:val="00DD3015"/>
    <w:rsid w:val="00DD3308"/>
    <w:rsid w:val="00DD3A2A"/>
    <w:rsid w:val="00DD3DC9"/>
    <w:rsid w:val="00DD4202"/>
    <w:rsid w:val="00DD489F"/>
    <w:rsid w:val="00DD4A04"/>
    <w:rsid w:val="00DD5217"/>
    <w:rsid w:val="00DD543E"/>
    <w:rsid w:val="00DD5463"/>
    <w:rsid w:val="00DD5E95"/>
    <w:rsid w:val="00DD602C"/>
    <w:rsid w:val="00DD74D9"/>
    <w:rsid w:val="00DD7CF4"/>
    <w:rsid w:val="00DE029D"/>
    <w:rsid w:val="00DE0DF7"/>
    <w:rsid w:val="00DE14EA"/>
    <w:rsid w:val="00DE18FD"/>
    <w:rsid w:val="00DE1EED"/>
    <w:rsid w:val="00DE329C"/>
    <w:rsid w:val="00DE3DAD"/>
    <w:rsid w:val="00DE4DF4"/>
    <w:rsid w:val="00DE4EE6"/>
    <w:rsid w:val="00DE5B7D"/>
    <w:rsid w:val="00DE6369"/>
    <w:rsid w:val="00DE6379"/>
    <w:rsid w:val="00DE65B0"/>
    <w:rsid w:val="00DE6976"/>
    <w:rsid w:val="00DE6C63"/>
    <w:rsid w:val="00DE733A"/>
    <w:rsid w:val="00DE7980"/>
    <w:rsid w:val="00DE7D44"/>
    <w:rsid w:val="00DF00BE"/>
    <w:rsid w:val="00DF05CA"/>
    <w:rsid w:val="00DF0636"/>
    <w:rsid w:val="00DF0FB1"/>
    <w:rsid w:val="00DF1118"/>
    <w:rsid w:val="00DF123F"/>
    <w:rsid w:val="00DF1F6C"/>
    <w:rsid w:val="00DF2033"/>
    <w:rsid w:val="00DF2BD6"/>
    <w:rsid w:val="00DF3057"/>
    <w:rsid w:val="00DF36C8"/>
    <w:rsid w:val="00DF385A"/>
    <w:rsid w:val="00DF44D9"/>
    <w:rsid w:val="00DF45C1"/>
    <w:rsid w:val="00DF474E"/>
    <w:rsid w:val="00DF550F"/>
    <w:rsid w:val="00DF5A15"/>
    <w:rsid w:val="00DF5B69"/>
    <w:rsid w:val="00DF684C"/>
    <w:rsid w:val="00DF6913"/>
    <w:rsid w:val="00DF6931"/>
    <w:rsid w:val="00DF6989"/>
    <w:rsid w:val="00DF74B9"/>
    <w:rsid w:val="00DF7BA2"/>
    <w:rsid w:val="00E001F9"/>
    <w:rsid w:val="00E00278"/>
    <w:rsid w:val="00E0027E"/>
    <w:rsid w:val="00E00DB0"/>
    <w:rsid w:val="00E00DEE"/>
    <w:rsid w:val="00E011EB"/>
    <w:rsid w:val="00E01FCD"/>
    <w:rsid w:val="00E0227D"/>
    <w:rsid w:val="00E03919"/>
    <w:rsid w:val="00E03D76"/>
    <w:rsid w:val="00E03DC8"/>
    <w:rsid w:val="00E0453E"/>
    <w:rsid w:val="00E0498C"/>
    <w:rsid w:val="00E04BDF"/>
    <w:rsid w:val="00E055FF"/>
    <w:rsid w:val="00E05641"/>
    <w:rsid w:val="00E05ABC"/>
    <w:rsid w:val="00E0658C"/>
    <w:rsid w:val="00E06A27"/>
    <w:rsid w:val="00E06B7D"/>
    <w:rsid w:val="00E06E43"/>
    <w:rsid w:val="00E07456"/>
    <w:rsid w:val="00E077DB"/>
    <w:rsid w:val="00E07841"/>
    <w:rsid w:val="00E07E63"/>
    <w:rsid w:val="00E105AE"/>
    <w:rsid w:val="00E1064E"/>
    <w:rsid w:val="00E10C7C"/>
    <w:rsid w:val="00E113CC"/>
    <w:rsid w:val="00E117EA"/>
    <w:rsid w:val="00E1542F"/>
    <w:rsid w:val="00E155B5"/>
    <w:rsid w:val="00E15E69"/>
    <w:rsid w:val="00E16E3E"/>
    <w:rsid w:val="00E17A77"/>
    <w:rsid w:val="00E2042B"/>
    <w:rsid w:val="00E20D9D"/>
    <w:rsid w:val="00E21153"/>
    <w:rsid w:val="00E213C1"/>
    <w:rsid w:val="00E21642"/>
    <w:rsid w:val="00E2164D"/>
    <w:rsid w:val="00E21B70"/>
    <w:rsid w:val="00E21C9C"/>
    <w:rsid w:val="00E21D49"/>
    <w:rsid w:val="00E21D92"/>
    <w:rsid w:val="00E21DA4"/>
    <w:rsid w:val="00E21E37"/>
    <w:rsid w:val="00E22458"/>
    <w:rsid w:val="00E224DA"/>
    <w:rsid w:val="00E23823"/>
    <w:rsid w:val="00E238D4"/>
    <w:rsid w:val="00E24283"/>
    <w:rsid w:val="00E2531A"/>
    <w:rsid w:val="00E25463"/>
    <w:rsid w:val="00E25ADD"/>
    <w:rsid w:val="00E26731"/>
    <w:rsid w:val="00E26FBE"/>
    <w:rsid w:val="00E276E7"/>
    <w:rsid w:val="00E27921"/>
    <w:rsid w:val="00E30E26"/>
    <w:rsid w:val="00E31078"/>
    <w:rsid w:val="00E312E6"/>
    <w:rsid w:val="00E31810"/>
    <w:rsid w:val="00E3229C"/>
    <w:rsid w:val="00E323DF"/>
    <w:rsid w:val="00E32619"/>
    <w:rsid w:val="00E338A5"/>
    <w:rsid w:val="00E33E19"/>
    <w:rsid w:val="00E34A42"/>
    <w:rsid w:val="00E3547E"/>
    <w:rsid w:val="00E36D78"/>
    <w:rsid w:val="00E37751"/>
    <w:rsid w:val="00E37859"/>
    <w:rsid w:val="00E37877"/>
    <w:rsid w:val="00E40117"/>
    <w:rsid w:val="00E40571"/>
    <w:rsid w:val="00E406DF"/>
    <w:rsid w:val="00E41D6D"/>
    <w:rsid w:val="00E42872"/>
    <w:rsid w:val="00E433F9"/>
    <w:rsid w:val="00E4365D"/>
    <w:rsid w:val="00E4455D"/>
    <w:rsid w:val="00E44D98"/>
    <w:rsid w:val="00E45390"/>
    <w:rsid w:val="00E45BE1"/>
    <w:rsid w:val="00E45FE3"/>
    <w:rsid w:val="00E46BFD"/>
    <w:rsid w:val="00E504C8"/>
    <w:rsid w:val="00E50DEF"/>
    <w:rsid w:val="00E51321"/>
    <w:rsid w:val="00E514AA"/>
    <w:rsid w:val="00E518F0"/>
    <w:rsid w:val="00E52871"/>
    <w:rsid w:val="00E52921"/>
    <w:rsid w:val="00E52C90"/>
    <w:rsid w:val="00E52E8D"/>
    <w:rsid w:val="00E54236"/>
    <w:rsid w:val="00E5429A"/>
    <w:rsid w:val="00E54A06"/>
    <w:rsid w:val="00E55343"/>
    <w:rsid w:val="00E5671E"/>
    <w:rsid w:val="00E5691E"/>
    <w:rsid w:val="00E57126"/>
    <w:rsid w:val="00E5714B"/>
    <w:rsid w:val="00E57A55"/>
    <w:rsid w:val="00E57BD1"/>
    <w:rsid w:val="00E57F76"/>
    <w:rsid w:val="00E57FD2"/>
    <w:rsid w:val="00E60244"/>
    <w:rsid w:val="00E602D1"/>
    <w:rsid w:val="00E60623"/>
    <w:rsid w:val="00E60AB8"/>
    <w:rsid w:val="00E612E1"/>
    <w:rsid w:val="00E61631"/>
    <w:rsid w:val="00E619C8"/>
    <w:rsid w:val="00E61BE2"/>
    <w:rsid w:val="00E625FB"/>
    <w:rsid w:val="00E6308B"/>
    <w:rsid w:val="00E63361"/>
    <w:rsid w:val="00E63433"/>
    <w:rsid w:val="00E63BD2"/>
    <w:rsid w:val="00E63BDC"/>
    <w:rsid w:val="00E641E5"/>
    <w:rsid w:val="00E6480F"/>
    <w:rsid w:val="00E66072"/>
    <w:rsid w:val="00E66508"/>
    <w:rsid w:val="00E671CD"/>
    <w:rsid w:val="00E67306"/>
    <w:rsid w:val="00E6754C"/>
    <w:rsid w:val="00E702EE"/>
    <w:rsid w:val="00E706D5"/>
    <w:rsid w:val="00E70F4D"/>
    <w:rsid w:val="00E71455"/>
    <w:rsid w:val="00E71611"/>
    <w:rsid w:val="00E719FE"/>
    <w:rsid w:val="00E72B5E"/>
    <w:rsid w:val="00E730A3"/>
    <w:rsid w:val="00E73295"/>
    <w:rsid w:val="00E73371"/>
    <w:rsid w:val="00E73A8E"/>
    <w:rsid w:val="00E73F69"/>
    <w:rsid w:val="00E746B7"/>
    <w:rsid w:val="00E74851"/>
    <w:rsid w:val="00E749E9"/>
    <w:rsid w:val="00E74CBD"/>
    <w:rsid w:val="00E74D15"/>
    <w:rsid w:val="00E7620B"/>
    <w:rsid w:val="00E76561"/>
    <w:rsid w:val="00E7691C"/>
    <w:rsid w:val="00E76D41"/>
    <w:rsid w:val="00E775CA"/>
    <w:rsid w:val="00E77761"/>
    <w:rsid w:val="00E80905"/>
    <w:rsid w:val="00E80E11"/>
    <w:rsid w:val="00E8133D"/>
    <w:rsid w:val="00E81B51"/>
    <w:rsid w:val="00E8372B"/>
    <w:rsid w:val="00E8420C"/>
    <w:rsid w:val="00E8488C"/>
    <w:rsid w:val="00E849EA"/>
    <w:rsid w:val="00E854D5"/>
    <w:rsid w:val="00E867A3"/>
    <w:rsid w:val="00E8685C"/>
    <w:rsid w:val="00E8698B"/>
    <w:rsid w:val="00E86C54"/>
    <w:rsid w:val="00E86D4F"/>
    <w:rsid w:val="00E8719E"/>
    <w:rsid w:val="00E87A2C"/>
    <w:rsid w:val="00E902CA"/>
    <w:rsid w:val="00E90634"/>
    <w:rsid w:val="00E90C07"/>
    <w:rsid w:val="00E916FC"/>
    <w:rsid w:val="00E91DCF"/>
    <w:rsid w:val="00E926B9"/>
    <w:rsid w:val="00E9346F"/>
    <w:rsid w:val="00E9395D"/>
    <w:rsid w:val="00E93E04"/>
    <w:rsid w:val="00E93F39"/>
    <w:rsid w:val="00E949DA"/>
    <w:rsid w:val="00E94ECF"/>
    <w:rsid w:val="00E94F32"/>
    <w:rsid w:val="00E95502"/>
    <w:rsid w:val="00E957B8"/>
    <w:rsid w:val="00E957CC"/>
    <w:rsid w:val="00E96805"/>
    <w:rsid w:val="00E9742A"/>
    <w:rsid w:val="00EA0054"/>
    <w:rsid w:val="00EA008C"/>
    <w:rsid w:val="00EA0461"/>
    <w:rsid w:val="00EA145B"/>
    <w:rsid w:val="00EA1B34"/>
    <w:rsid w:val="00EA1E7C"/>
    <w:rsid w:val="00EA1F60"/>
    <w:rsid w:val="00EA250B"/>
    <w:rsid w:val="00EA263E"/>
    <w:rsid w:val="00EA2752"/>
    <w:rsid w:val="00EA291A"/>
    <w:rsid w:val="00EA2E59"/>
    <w:rsid w:val="00EA33DB"/>
    <w:rsid w:val="00EA3506"/>
    <w:rsid w:val="00EA4586"/>
    <w:rsid w:val="00EA46BA"/>
    <w:rsid w:val="00EA5002"/>
    <w:rsid w:val="00EA53C1"/>
    <w:rsid w:val="00EA5BDB"/>
    <w:rsid w:val="00EA5F77"/>
    <w:rsid w:val="00EA6D6B"/>
    <w:rsid w:val="00EA723D"/>
    <w:rsid w:val="00EA7401"/>
    <w:rsid w:val="00EA7703"/>
    <w:rsid w:val="00EB0122"/>
    <w:rsid w:val="00EB117E"/>
    <w:rsid w:val="00EB133E"/>
    <w:rsid w:val="00EB1B15"/>
    <w:rsid w:val="00EB3A6F"/>
    <w:rsid w:val="00EB3F5B"/>
    <w:rsid w:val="00EB4AA1"/>
    <w:rsid w:val="00EB517A"/>
    <w:rsid w:val="00EB5537"/>
    <w:rsid w:val="00EB5765"/>
    <w:rsid w:val="00EB588A"/>
    <w:rsid w:val="00EB5C15"/>
    <w:rsid w:val="00EB5C21"/>
    <w:rsid w:val="00EB601D"/>
    <w:rsid w:val="00EB66A2"/>
    <w:rsid w:val="00EB6837"/>
    <w:rsid w:val="00EB77BD"/>
    <w:rsid w:val="00EB78E3"/>
    <w:rsid w:val="00EC089A"/>
    <w:rsid w:val="00EC1130"/>
    <w:rsid w:val="00EC1420"/>
    <w:rsid w:val="00EC1873"/>
    <w:rsid w:val="00EC1D60"/>
    <w:rsid w:val="00EC22A8"/>
    <w:rsid w:val="00EC23FC"/>
    <w:rsid w:val="00EC2434"/>
    <w:rsid w:val="00EC24C5"/>
    <w:rsid w:val="00EC31DD"/>
    <w:rsid w:val="00EC3265"/>
    <w:rsid w:val="00EC39C6"/>
    <w:rsid w:val="00EC4293"/>
    <w:rsid w:val="00EC43D7"/>
    <w:rsid w:val="00EC4F96"/>
    <w:rsid w:val="00EC62FB"/>
    <w:rsid w:val="00EC6775"/>
    <w:rsid w:val="00EC6D72"/>
    <w:rsid w:val="00EC707D"/>
    <w:rsid w:val="00EC70EE"/>
    <w:rsid w:val="00ED0121"/>
    <w:rsid w:val="00ED0FD9"/>
    <w:rsid w:val="00ED158D"/>
    <w:rsid w:val="00ED2159"/>
    <w:rsid w:val="00ED2368"/>
    <w:rsid w:val="00ED4016"/>
    <w:rsid w:val="00ED4109"/>
    <w:rsid w:val="00ED42CC"/>
    <w:rsid w:val="00ED4B3D"/>
    <w:rsid w:val="00ED6639"/>
    <w:rsid w:val="00ED677A"/>
    <w:rsid w:val="00ED69C0"/>
    <w:rsid w:val="00ED70AE"/>
    <w:rsid w:val="00ED7BA5"/>
    <w:rsid w:val="00ED7C6F"/>
    <w:rsid w:val="00EE0ABE"/>
    <w:rsid w:val="00EE0B66"/>
    <w:rsid w:val="00EE0BCB"/>
    <w:rsid w:val="00EE0CDB"/>
    <w:rsid w:val="00EE1200"/>
    <w:rsid w:val="00EE14FF"/>
    <w:rsid w:val="00EE1500"/>
    <w:rsid w:val="00EE15EC"/>
    <w:rsid w:val="00EE2166"/>
    <w:rsid w:val="00EE2245"/>
    <w:rsid w:val="00EE256B"/>
    <w:rsid w:val="00EE2FCA"/>
    <w:rsid w:val="00EE3146"/>
    <w:rsid w:val="00EE38AE"/>
    <w:rsid w:val="00EE3FFC"/>
    <w:rsid w:val="00EE4572"/>
    <w:rsid w:val="00EE4C05"/>
    <w:rsid w:val="00EE53A7"/>
    <w:rsid w:val="00EE5B44"/>
    <w:rsid w:val="00EE5D2E"/>
    <w:rsid w:val="00EE5E2D"/>
    <w:rsid w:val="00EE6064"/>
    <w:rsid w:val="00EE6173"/>
    <w:rsid w:val="00EE64EC"/>
    <w:rsid w:val="00EE79C8"/>
    <w:rsid w:val="00EE7C0F"/>
    <w:rsid w:val="00EE7D84"/>
    <w:rsid w:val="00EF0057"/>
    <w:rsid w:val="00EF014D"/>
    <w:rsid w:val="00EF02A3"/>
    <w:rsid w:val="00EF0413"/>
    <w:rsid w:val="00EF0F4D"/>
    <w:rsid w:val="00EF1D2F"/>
    <w:rsid w:val="00EF3575"/>
    <w:rsid w:val="00EF3C75"/>
    <w:rsid w:val="00EF4834"/>
    <w:rsid w:val="00EF4915"/>
    <w:rsid w:val="00EF49A1"/>
    <w:rsid w:val="00EF6054"/>
    <w:rsid w:val="00EF619F"/>
    <w:rsid w:val="00EF62AB"/>
    <w:rsid w:val="00EF63F8"/>
    <w:rsid w:val="00EF6D50"/>
    <w:rsid w:val="00EF71BD"/>
    <w:rsid w:val="00EF7F97"/>
    <w:rsid w:val="00F00299"/>
    <w:rsid w:val="00F00772"/>
    <w:rsid w:val="00F0145C"/>
    <w:rsid w:val="00F016E5"/>
    <w:rsid w:val="00F02AF9"/>
    <w:rsid w:val="00F0358C"/>
    <w:rsid w:val="00F0391D"/>
    <w:rsid w:val="00F04155"/>
    <w:rsid w:val="00F04887"/>
    <w:rsid w:val="00F054BA"/>
    <w:rsid w:val="00F0559B"/>
    <w:rsid w:val="00F0602C"/>
    <w:rsid w:val="00F060E2"/>
    <w:rsid w:val="00F06B9A"/>
    <w:rsid w:val="00F06C12"/>
    <w:rsid w:val="00F0701E"/>
    <w:rsid w:val="00F072B5"/>
    <w:rsid w:val="00F073C9"/>
    <w:rsid w:val="00F1072B"/>
    <w:rsid w:val="00F11373"/>
    <w:rsid w:val="00F11771"/>
    <w:rsid w:val="00F119B7"/>
    <w:rsid w:val="00F1275B"/>
    <w:rsid w:val="00F12920"/>
    <w:rsid w:val="00F12D12"/>
    <w:rsid w:val="00F13077"/>
    <w:rsid w:val="00F13080"/>
    <w:rsid w:val="00F13BF5"/>
    <w:rsid w:val="00F14464"/>
    <w:rsid w:val="00F144F7"/>
    <w:rsid w:val="00F149EE"/>
    <w:rsid w:val="00F14B25"/>
    <w:rsid w:val="00F15394"/>
    <w:rsid w:val="00F15403"/>
    <w:rsid w:val="00F157D9"/>
    <w:rsid w:val="00F15870"/>
    <w:rsid w:val="00F165BC"/>
    <w:rsid w:val="00F16A75"/>
    <w:rsid w:val="00F16FB6"/>
    <w:rsid w:val="00F17E3F"/>
    <w:rsid w:val="00F17E57"/>
    <w:rsid w:val="00F202D3"/>
    <w:rsid w:val="00F20315"/>
    <w:rsid w:val="00F2076D"/>
    <w:rsid w:val="00F20D62"/>
    <w:rsid w:val="00F20DD4"/>
    <w:rsid w:val="00F213F2"/>
    <w:rsid w:val="00F21912"/>
    <w:rsid w:val="00F221FD"/>
    <w:rsid w:val="00F22A94"/>
    <w:rsid w:val="00F23613"/>
    <w:rsid w:val="00F23E8F"/>
    <w:rsid w:val="00F24192"/>
    <w:rsid w:val="00F246D5"/>
    <w:rsid w:val="00F259DE"/>
    <w:rsid w:val="00F25C37"/>
    <w:rsid w:val="00F25C90"/>
    <w:rsid w:val="00F25F21"/>
    <w:rsid w:val="00F26697"/>
    <w:rsid w:val="00F269D1"/>
    <w:rsid w:val="00F26BD6"/>
    <w:rsid w:val="00F26E7D"/>
    <w:rsid w:val="00F26FBD"/>
    <w:rsid w:val="00F27335"/>
    <w:rsid w:val="00F27F65"/>
    <w:rsid w:val="00F27FC4"/>
    <w:rsid w:val="00F30A94"/>
    <w:rsid w:val="00F31662"/>
    <w:rsid w:val="00F317C3"/>
    <w:rsid w:val="00F318F0"/>
    <w:rsid w:val="00F31E75"/>
    <w:rsid w:val="00F3264E"/>
    <w:rsid w:val="00F32787"/>
    <w:rsid w:val="00F329F1"/>
    <w:rsid w:val="00F333E9"/>
    <w:rsid w:val="00F33931"/>
    <w:rsid w:val="00F33B31"/>
    <w:rsid w:val="00F33C00"/>
    <w:rsid w:val="00F33C40"/>
    <w:rsid w:val="00F33D74"/>
    <w:rsid w:val="00F33DBC"/>
    <w:rsid w:val="00F34225"/>
    <w:rsid w:val="00F353FD"/>
    <w:rsid w:val="00F35ECD"/>
    <w:rsid w:val="00F366A2"/>
    <w:rsid w:val="00F369FA"/>
    <w:rsid w:val="00F36A87"/>
    <w:rsid w:val="00F37E26"/>
    <w:rsid w:val="00F37EEB"/>
    <w:rsid w:val="00F4026A"/>
    <w:rsid w:val="00F4142C"/>
    <w:rsid w:val="00F417D6"/>
    <w:rsid w:val="00F42181"/>
    <w:rsid w:val="00F42712"/>
    <w:rsid w:val="00F43365"/>
    <w:rsid w:val="00F43BD9"/>
    <w:rsid w:val="00F45196"/>
    <w:rsid w:val="00F4625D"/>
    <w:rsid w:val="00F46491"/>
    <w:rsid w:val="00F46FDC"/>
    <w:rsid w:val="00F476AC"/>
    <w:rsid w:val="00F47D7B"/>
    <w:rsid w:val="00F47DDD"/>
    <w:rsid w:val="00F50014"/>
    <w:rsid w:val="00F52AC3"/>
    <w:rsid w:val="00F52F7A"/>
    <w:rsid w:val="00F53073"/>
    <w:rsid w:val="00F53401"/>
    <w:rsid w:val="00F53472"/>
    <w:rsid w:val="00F537C9"/>
    <w:rsid w:val="00F5456D"/>
    <w:rsid w:val="00F55644"/>
    <w:rsid w:val="00F55924"/>
    <w:rsid w:val="00F55EFF"/>
    <w:rsid w:val="00F565BB"/>
    <w:rsid w:val="00F56DFC"/>
    <w:rsid w:val="00F5721F"/>
    <w:rsid w:val="00F57352"/>
    <w:rsid w:val="00F576A3"/>
    <w:rsid w:val="00F5798D"/>
    <w:rsid w:val="00F57E05"/>
    <w:rsid w:val="00F57E20"/>
    <w:rsid w:val="00F61D3A"/>
    <w:rsid w:val="00F62175"/>
    <w:rsid w:val="00F624DC"/>
    <w:rsid w:val="00F62743"/>
    <w:rsid w:val="00F62765"/>
    <w:rsid w:val="00F62B1F"/>
    <w:rsid w:val="00F63D54"/>
    <w:rsid w:val="00F65684"/>
    <w:rsid w:val="00F65EFD"/>
    <w:rsid w:val="00F66610"/>
    <w:rsid w:val="00F66AB7"/>
    <w:rsid w:val="00F67712"/>
    <w:rsid w:val="00F67C19"/>
    <w:rsid w:val="00F70729"/>
    <w:rsid w:val="00F70DA8"/>
    <w:rsid w:val="00F719E9"/>
    <w:rsid w:val="00F71A14"/>
    <w:rsid w:val="00F71E04"/>
    <w:rsid w:val="00F721BD"/>
    <w:rsid w:val="00F721D4"/>
    <w:rsid w:val="00F731A5"/>
    <w:rsid w:val="00F73223"/>
    <w:rsid w:val="00F732C1"/>
    <w:rsid w:val="00F743C1"/>
    <w:rsid w:val="00F747BF"/>
    <w:rsid w:val="00F750B6"/>
    <w:rsid w:val="00F7572E"/>
    <w:rsid w:val="00F759E8"/>
    <w:rsid w:val="00F76459"/>
    <w:rsid w:val="00F7651F"/>
    <w:rsid w:val="00F7683A"/>
    <w:rsid w:val="00F768C5"/>
    <w:rsid w:val="00F76B81"/>
    <w:rsid w:val="00F771E7"/>
    <w:rsid w:val="00F77CAB"/>
    <w:rsid w:val="00F8093E"/>
    <w:rsid w:val="00F80A17"/>
    <w:rsid w:val="00F815F5"/>
    <w:rsid w:val="00F8180B"/>
    <w:rsid w:val="00F82473"/>
    <w:rsid w:val="00F82648"/>
    <w:rsid w:val="00F827A6"/>
    <w:rsid w:val="00F827FA"/>
    <w:rsid w:val="00F82B48"/>
    <w:rsid w:val="00F836AF"/>
    <w:rsid w:val="00F837A3"/>
    <w:rsid w:val="00F839B4"/>
    <w:rsid w:val="00F83D7B"/>
    <w:rsid w:val="00F851BC"/>
    <w:rsid w:val="00F85CB1"/>
    <w:rsid w:val="00F86770"/>
    <w:rsid w:val="00F86836"/>
    <w:rsid w:val="00F86E92"/>
    <w:rsid w:val="00F90821"/>
    <w:rsid w:val="00F90AE5"/>
    <w:rsid w:val="00F90CF5"/>
    <w:rsid w:val="00F91B48"/>
    <w:rsid w:val="00F9222B"/>
    <w:rsid w:val="00F9260E"/>
    <w:rsid w:val="00F92C60"/>
    <w:rsid w:val="00F939F6"/>
    <w:rsid w:val="00F93BE4"/>
    <w:rsid w:val="00F945DF"/>
    <w:rsid w:val="00F9568D"/>
    <w:rsid w:val="00F958B3"/>
    <w:rsid w:val="00F96302"/>
    <w:rsid w:val="00F96B0B"/>
    <w:rsid w:val="00F96C4A"/>
    <w:rsid w:val="00F96E46"/>
    <w:rsid w:val="00FA01C6"/>
    <w:rsid w:val="00FA0479"/>
    <w:rsid w:val="00FA06B3"/>
    <w:rsid w:val="00FA10FE"/>
    <w:rsid w:val="00FA1A5B"/>
    <w:rsid w:val="00FA1A6C"/>
    <w:rsid w:val="00FA25BF"/>
    <w:rsid w:val="00FA2B66"/>
    <w:rsid w:val="00FA2C2C"/>
    <w:rsid w:val="00FA37E4"/>
    <w:rsid w:val="00FA38BC"/>
    <w:rsid w:val="00FA39DA"/>
    <w:rsid w:val="00FA3DFF"/>
    <w:rsid w:val="00FA424F"/>
    <w:rsid w:val="00FA46CA"/>
    <w:rsid w:val="00FA4CA7"/>
    <w:rsid w:val="00FA504A"/>
    <w:rsid w:val="00FA6002"/>
    <w:rsid w:val="00FA66A8"/>
    <w:rsid w:val="00FA6F4E"/>
    <w:rsid w:val="00FA7281"/>
    <w:rsid w:val="00FA7911"/>
    <w:rsid w:val="00FA7B14"/>
    <w:rsid w:val="00FB009B"/>
    <w:rsid w:val="00FB0766"/>
    <w:rsid w:val="00FB0A2C"/>
    <w:rsid w:val="00FB1EB4"/>
    <w:rsid w:val="00FB236B"/>
    <w:rsid w:val="00FB2621"/>
    <w:rsid w:val="00FB3057"/>
    <w:rsid w:val="00FB31B6"/>
    <w:rsid w:val="00FB38FA"/>
    <w:rsid w:val="00FB3966"/>
    <w:rsid w:val="00FB3A2F"/>
    <w:rsid w:val="00FB3C4A"/>
    <w:rsid w:val="00FB3C75"/>
    <w:rsid w:val="00FB5696"/>
    <w:rsid w:val="00FB572F"/>
    <w:rsid w:val="00FB5BB4"/>
    <w:rsid w:val="00FB626D"/>
    <w:rsid w:val="00FB69D4"/>
    <w:rsid w:val="00FB70B6"/>
    <w:rsid w:val="00FB71E9"/>
    <w:rsid w:val="00FB7B5C"/>
    <w:rsid w:val="00FC007F"/>
    <w:rsid w:val="00FC06C4"/>
    <w:rsid w:val="00FC0D09"/>
    <w:rsid w:val="00FC0FE7"/>
    <w:rsid w:val="00FC14A5"/>
    <w:rsid w:val="00FC2686"/>
    <w:rsid w:val="00FC418A"/>
    <w:rsid w:val="00FC6283"/>
    <w:rsid w:val="00FC6287"/>
    <w:rsid w:val="00FC6525"/>
    <w:rsid w:val="00FC6856"/>
    <w:rsid w:val="00FC6864"/>
    <w:rsid w:val="00FC6D9A"/>
    <w:rsid w:val="00FC6FF1"/>
    <w:rsid w:val="00FC7208"/>
    <w:rsid w:val="00FC72A7"/>
    <w:rsid w:val="00FC72C5"/>
    <w:rsid w:val="00FC7323"/>
    <w:rsid w:val="00FC7492"/>
    <w:rsid w:val="00FC7642"/>
    <w:rsid w:val="00FC7FA6"/>
    <w:rsid w:val="00FD0377"/>
    <w:rsid w:val="00FD0395"/>
    <w:rsid w:val="00FD0892"/>
    <w:rsid w:val="00FD1514"/>
    <w:rsid w:val="00FD182A"/>
    <w:rsid w:val="00FD18A3"/>
    <w:rsid w:val="00FD2E66"/>
    <w:rsid w:val="00FD3003"/>
    <w:rsid w:val="00FD35A4"/>
    <w:rsid w:val="00FD45EB"/>
    <w:rsid w:val="00FD52D2"/>
    <w:rsid w:val="00FD532F"/>
    <w:rsid w:val="00FD53FB"/>
    <w:rsid w:val="00FD5B20"/>
    <w:rsid w:val="00FD698A"/>
    <w:rsid w:val="00FD6A1E"/>
    <w:rsid w:val="00FD6D53"/>
    <w:rsid w:val="00FD71E2"/>
    <w:rsid w:val="00FD7219"/>
    <w:rsid w:val="00FD7CA2"/>
    <w:rsid w:val="00FD7D1B"/>
    <w:rsid w:val="00FD7ED2"/>
    <w:rsid w:val="00FE0211"/>
    <w:rsid w:val="00FE037D"/>
    <w:rsid w:val="00FE04CF"/>
    <w:rsid w:val="00FE0736"/>
    <w:rsid w:val="00FE16AC"/>
    <w:rsid w:val="00FE1A29"/>
    <w:rsid w:val="00FE22EB"/>
    <w:rsid w:val="00FE25AC"/>
    <w:rsid w:val="00FE2D95"/>
    <w:rsid w:val="00FE2D9D"/>
    <w:rsid w:val="00FE32B4"/>
    <w:rsid w:val="00FE3629"/>
    <w:rsid w:val="00FE375D"/>
    <w:rsid w:val="00FE378D"/>
    <w:rsid w:val="00FE3812"/>
    <w:rsid w:val="00FE3863"/>
    <w:rsid w:val="00FE3C1F"/>
    <w:rsid w:val="00FE3D97"/>
    <w:rsid w:val="00FE4238"/>
    <w:rsid w:val="00FE4DDC"/>
    <w:rsid w:val="00FE5643"/>
    <w:rsid w:val="00FE5CCE"/>
    <w:rsid w:val="00FE693D"/>
    <w:rsid w:val="00FE6C93"/>
    <w:rsid w:val="00FE7025"/>
    <w:rsid w:val="00FE7338"/>
    <w:rsid w:val="00FE78BB"/>
    <w:rsid w:val="00FF087D"/>
    <w:rsid w:val="00FF0F53"/>
    <w:rsid w:val="00FF130E"/>
    <w:rsid w:val="00FF1EB5"/>
    <w:rsid w:val="00FF2DA7"/>
    <w:rsid w:val="00FF3AF9"/>
    <w:rsid w:val="00FF3CB9"/>
    <w:rsid w:val="00FF3D91"/>
    <w:rsid w:val="00FF3E18"/>
    <w:rsid w:val="00FF3FD1"/>
    <w:rsid w:val="00FF483C"/>
    <w:rsid w:val="00FF4FA1"/>
    <w:rsid w:val="00FF5255"/>
    <w:rsid w:val="00FF5ACB"/>
    <w:rsid w:val="00FF6040"/>
    <w:rsid w:val="00FF64FA"/>
    <w:rsid w:val="00FF658A"/>
    <w:rsid w:val="00FF72C1"/>
    <w:rsid w:val="00FF7B16"/>
    <w:rsid w:val="00FF7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6F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A16F4"/>
    <w:pPr>
      <w:keepNext/>
      <w:outlineLvl w:val="0"/>
    </w:pPr>
    <w:rPr>
      <w:b/>
      <w:bCs/>
    </w:rPr>
  </w:style>
  <w:style w:type="paragraph" w:styleId="2">
    <w:name w:val="heading 2"/>
    <w:basedOn w:val="a"/>
    <w:next w:val="a"/>
    <w:link w:val="20"/>
    <w:uiPriority w:val="9"/>
    <w:qFormat/>
    <w:rsid w:val="006A16F4"/>
    <w:pPr>
      <w:keepNext/>
      <w:spacing w:before="240" w:after="60"/>
      <w:outlineLvl w:val="1"/>
    </w:pPr>
    <w:rPr>
      <w:rFonts w:ascii="Cambria" w:hAnsi="Cambria"/>
      <w:b/>
      <w:bCs/>
      <w:i/>
      <w:iCs/>
      <w:sz w:val="28"/>
      <w:szCs w:val="28"/>
    </w:rPr>
  </w:style>
  <w:style w:type="paragraph" w:styleId="6">
    <w:name w:val="heading 6"/>
    <w:basedOn w:val="a"/>
    <w:next w:val="a"/>
    <w:link w:val="60"/>
    <w:qFormat/>
    <w:rsid w:val="006A16F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16F4"/>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sid w:val="006A16F4"/>
    <w:rPr>
      <w:rFonts w:ascii="Cambria" w:eastAsia="Times New Roman" w:hAnsi="Cambria" w:cs="Times New Roman"/>
      <w:b/>
      <w:bCs/>
      <w:i/>
      <w:iCs/>
      <w:sz w:val="28"/>
      <w:szCs w:val="28"/>
      <w:lang w:eastAsia="ru-RU"/>
    </w:rPr>
  </w:style>
  <w:style w:type="character" w:customStyle="1" w:styleId="60">
    <w:name w:val="Заголовок 6 Знак"/>
    <w:basedOn w:val="a0"/>
    <w:link w:val="6"/>
    <w:rsid w:val="006A16F4"/>
    <w:rPr>
      <w:rFonts w:ascii="Times New Roman" w:eastAsia="Times New Roman" w:hAnsi="Times New Roman" w:cs="Times New Roman"/>
      <w:b/>
      <w:bCs/>
      <w:lang w:eastAsia="ru-RU"/>
    </w:rPr>
  </w:style>
  <w:style w:type="paragraph" w:customStyle="1" w:styleId="11">
    <w:name w:val="Стиль1"/>
    <w:basedOn w:val="a"/>
    <w:rsid w:val="006A16F4"/>
    <w:pPr>
      <w:widowControl w:val="0"/>
      <w:jc w:val="both"/>
    </w:pPr>
    <w:rPr>
      <w:sz w:val="24"/>
    </w:rPr>
  </w:style>
  <w:style w:type="paragraph" w:styleId="12">
    <w:name w:val="toc 1"/>
    <w:basedOn w:val="a"/>
    <w:next w:val="a"/>
    <w:autoRedefine/>
    <w:uiPriority w:val="39"/>
    <w:rsid w:val="006A16F4"/>
    <w:pPr>
      <w:tabs>
        <w:tab w:val="right" w:leader="dot" w:pos="10195"/>
      </w:tabs>
      <w:spacing w:before="120" w:after="120"/>
    </w:pPr>
    <w:rPr>
      <w:rFonts w:ascii="Calibri" w:eastAsia="SimSun" w:hAnsi="Calibri"/>
      <w:b/>
      <w:caps/>
      <w:noProof/>
    </w:rPr>
  </w:style>
  <w:style w:type="paragraph" w:styleId="a3">
    <w:name w:val="header"/>
    <w:basedOn w:val="a"/>
    <w:link w:val="a4"/>
    <w:unhideWhenUsed/>
    <w:rsid w:val="006A16F4"/>
    <w:pPr>
      <w:tabs>
        <w:tab w:val="center" w:pos="4677"/>
        <w:tab w:val="right" w:pos="9355"/>
      </w:tabs>
    </w:pPr>
  </w:style>
  <w:style w:type="character" w:customStyle="1" w:styleId="a4">
    <w:name w:val="Верхний колонтитул Знак"/>
    <w:basedOn w:val="a0"/>
    <w:link w:val="a3"/>
    <w:rsid w:val="006A16F4"/>
    <w:rPr>
      <w:rFonts w:ascii="Times New Roman" w:eastAsia="Times New Roman" w:hAnsi="Times New Roman" w:cs="Times New Roman"/>
      <w:sz w:val="20"/>
      <w:szCs w:val="20"/>
      <w:lang w:eastAsia="ru-RU"/>
    </w:rPr>
  </w:style>
  <w:style w:type="paragraph" w:styleId="a5">
    <w:name w:val="footer"/>
    <w:basedOn w:val="a"/>
    <w:link w:val="a6"/>
    <w:unhideWhenUsed/>
    <w:rsid w:val="006A16F4"/>
    <w:pPr>
      <w:tabs>
        <w:tab w:val="center" w:pos="4677"/>
        <w:tab w:val="right" w:pos="9355"/>
      </w:tabs>
    </w:pPr>
  </w:style>
  <w:style w:type="character" w:customStyle="1" w:styleId="a6">
    <w:name w:val="Нижний колонтитул Знак"/>
    <w:basedOn w:val="a0"/>
    <w:link w:val="a5"/>
    <w:rsid w:val="006A16F4"/>
    <w:rPr>
      <w:rFonts w:ascii="Times New Roman" w:eastAsia="Times New Roman" w:hAnsi="Times New Roman" w:cs="Times New Roman"/>
      <w:sz w:val="20"/>
      <w:szCs w:val="20"/>
      <w:lang w:eastAsia="ru-RU"/>
    </w:rPr>
  </w:style>
  <w:style w:type="character" w:styleId="a7">
    <w:name w:val="Hyperlink"/>
    <w:basedOn w:val="a0"/>
    <w:uiPriority w:val="99"/>
    <w:rsid w:val="006A16F4"/>
    <w:rPr>
      <w:color w:val="0000FF"/>
      <w:u w:val="single"/>
    </w:rPr>
  </w:style>
  <w:style w:type="paragraph" w:customStyle="1" w:styleId="cefb">
    <w:name w:val="Об.cefbчный"/>
    <w:rsid w:val="006A16F4"/>
    <w:pPr>
      <w:widowControl w:val="0"/>
      <w:spacing w:after="0" w:line="240" w:lineRule="auto"/>
    </w:pPr>
    <w:rPr>
      <w:rFonts w:ascii="Times New Roman" w:eastAsia="Times New Roman" w:hAnsi="Times New Roman" w:cs="Times New Roman"/>
      <w:sz w:val="20"/>
      <w:szCs w:val="20"/>
      <w:lang w:eastAsia="ru-RU"/>
    </w:rPr>
  </w:style>
  <w:style w:type="character" w:customStyle="1" w:styleId="3">
    <w:name w:val="Основной текст с отступом 3 Знак"/>
    <w:basedOn w:val="a0"/>
    <w:link w:val="30"/>
    <w:uiPriority w:val="99"/>
    <w:semiHidden/>
    <w:rsid w:val="006A16F4"/>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6A16F4"/>
    <w:pPr>
      <w:spacing w:after="120"/>
      <w:ind w:left="283"/>
    </w:pPr>
    <w:rPr>
      <w:sz w:val="16"/>
      <w:szCs w:val="16"/>
    </w:rPr>
  </w:style>
  <w:style w:type="character" w:customStyle="1" w:styleId="31">
    <w:name w:val="Основной текст с отступом 3 Знак1"/>
    <w:basedOn w:val="a0"/>
    <w:link w:val="30"/>
    <w:uiPriority w:val="99"/>
    <w:semiHidden/>
    <w:rsid w:val="006A16F4"/>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3"/>
    <w:uiPriority w:val="99"/>
    <w:semiHidden/>
    <w:rsid w:val="006A16F4"/>
    <w:rPr>
      <w:rFonts w:ascii="Times New Roman" w:eastAsia="Times New Roman" w:hAnsi="Times New Roman" w:cs="Times New Roman"/>
      <w:sz w:val="16"/>
      <w:szCs w:val="16"/>
      <w:lang w:eastAsia="ru-RU"/>
    </w:rPr>
  </w:style>
  <w:style w:type="paragraph" w:styleId="33">
    <w:name w:val="Body Text 3"/>
    <w:basedOn w:val="a"/>
    <w:link w:val="32"/>
    <w:uiPriority w:val="99"/>
    <w:semiHidden/>
    <w:unhideWhenUsed/>
    <w:rsid w:val="006A16F4"/>
    <w:pPr>
      <w:spacing w:after="120"/>
    </w:pPr>
    <w:rPr>
      <w:sz w:val="16"/>
      <w:szCs w:val="16"/>
    </w:rPr>
  </w:style>
  <w:style w:type="character" w:customStyle="1" w:styleId="310">
    <w:name w:val="Основной текст 3 Знак1"/>
    <w:basedOn w:val="a0"/>
    <w:link w:val="33"/>
    <w:uiPriority w:val="99"/>
    <w:semiHidden/>
    <w:rsid w:val="006A16F4"/>
    <w:rPr>
      <w:rFonts w:ascii="Times New Roman" w:eastAsia="Times New Roman" w:hAnsi="Times New Roman" w:cs="Times New Roman"/>
      <w:sz w:val="16"/>
      <w:szCs w:val="16"/>
      <w:lang w:eastAsia="ru-RU"/>
    </w:rPr>
  </w:style>
  <w:style w:type="paragraph" w:styleId="a8">
    <w:name w:val="No Spacing"/>
    <w:link w:val="a9"/>
    <w:qFormat/>
    <w:rsid w:val="006A16F4"/>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6A16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lock Text"/>
    <w:basedOn w:val="a"/>
    <w:rsid w:val="006A16F4"/>
    <w:pPr>
      <w:spacing w:line="420" w:lineRule="auto"/>
      <w:ind w:left="40" w:right="3799"/>
    </w:pPr>
    <w:rPr>
      <w:sz w:val="24"/>
    </w:rPr>
  </w:style>
  <w:style w:type="paragraph" w:customStyle="1" w:styleId="311">
    <w:name w:val="Основной текст 31"/>
    <w:basedOn w:val="a"/>
    <w:rsid w:val="006A16F4"/>
    <w:pPr>
      <w:spacing w:before="120"/>
      <w:jc w:val="center"/>
    </w:pPr>
    <w:rPr>
      <w:sz w:val="24"/>
    </w:rPr>
  </w:style>
  <w:style w:type="character" w:customStyle="1" w:styleId="a9">
    <w:name w:val="Без интервала Знак"/>
    <w:link w:val="a8"/>
    <w:rsid w:val="006A16F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k-adm@yandex.ru" TargetMode="External"/><Relationship Id="rId3" Type="http://schemas.openxmlformats.org/officeDocument/2006/relationships/settings" Target="settings.xml"/><Relationship Id="rId7" Type="http://schemas.openxmlformats.org/officeDocument/2006/relationships/hyperlink" Target="http://www.etp-mic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5751</Words>
  <Characters>32784</Characters>
  <Application>Microsoft Office Word</Application>
  <DocSecurity>0</DocSecurity>
  <Lines>273</Lines>
  <Paragraphs>76</Paragraphs>
  <ScaleCrop>false</ScaleCrop>
  <Company>Microsoft</Company>
  <LinksUpToDate>false</LinksUpToDate>
  <CharactersWithSpaces>38459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2013-08-07T11:11:00Z</dcterms:created>
  <dcterms:modified xsi:type="dcterms:W3CDTF">2013-08-08T05:41:00Z</dcterms:modified>
</cp:coreProperties>
</file>